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23BBA" w:rsidRDefault="00000000" w14:paraId="1CFBBD5B" w14:textId="77777777">
      <w:pPr>
        <w:pStyle w:val="BodyText"/>
        <w:spacing w:before="21"/>
        <w:ind w:left="3009"/>
        <w:rPr>
          <w:u w:val="none"/>
        </w:rPr>
      </w:pPr>
      <w:r>
        <w:t>Cefn</w:t>
      </w:r>
      <w:r>
        <w:rPr>
          <w:spacing w:val="-11"/>
        </w:rPr>
        <w:t xml:space="preserve"> </w:t>
      </w:r>
      <w:r>
        <w:t>Glas</w:t>
      </w:r>
      <w:r>
        <w:rPr>
          <w:spacing w:val="-12"/>
        </w:rPr>
        <w:t xml:space="preserve"> </w:t>
      </w:r>
      <w:r>
        <w:t>Infant</w:t>
      </w:r>
      <w:r>
        <w:rPr>
          <w:spacing w:val="-12"/>
        </w:rPr>
        <w:t xml:space="preserve"> </w:t>
      </w:r>
      <w:r>
        <w:rPr>
          <w:spacing w:val="-2"/>
        </w:rPr>
        <w:t>School</w:t>
      </w:r>
    </w:p>
    <w:p w:rsidR="00223BBA" w:rsidRDefault="00000000" w14:paraId="009C18FA" w14:textId="08D763DC">
      <w:pPr>
        <w:pStyle w:val="BodyText"/>
        <w:spacing w:before="222" w:line="376" w:lineRule="auto"/>
        <w:ind w:left="1432" w:right="1430" w:firstLine="832"/>
        <w:rPr>
          <w:u w:val="none"/>
        </w:rPr>
      </w:pPr>
      <w:r>
        <w:t>Self evaluation Review 202</w:t>
      </w:r>
      <w:r w:rsidR="00E50486">
        <w:t>5</w:t>
      </w:r>
      <w:r>
        <w:t>- 202</w:t>
      </w:r>
      <w:r w:rsidR="00E50486">
        <w:t>6</w:t>
      </w:r>
      <w:r>
        <w:rPr>
          <w:u w:val="none"/>
        </w:rPr>
        <w:t xml:space="preserve"> </w:t>
      </w:r>
      <w:r>
        <w:t>School</w:t>
      </w:r>
      <w:r>
        <w:rPr>
          <w:spacing w:val="-10"/>
        </w:rPr>
        <w:t xml:space="preserve"> </w:t>
      </w:r>
      <w:r>
        <w:t>Development</w:t>
      </w:r>
      <w:r>
        <w:rPr>
          <w:spacing w:val="-10"/>
        </w:rPr>
        <w:t xml:space="preserve"> </w:t>
      </w:r>
      <w:r>
        <w:t>Plan</w:t>
      </w:r>
      <w:r>
        <w:rPr>
          <w:spacing w:val="-11"/>
        </w:rPr>
        <w:t xml:space="preserve"> </w:t>
      </w:r>
      <w:r>
        <w:t>Summary</w:t>
      </w:r>
      <w:r>
        <w:rPr>
          <w:spacing w:val="-8"/>
        </w:rPr>
        <w:t xml:space="preserve"> </w:t>
      </w:r>
      <w:r>
        <w:t>202</w:t>
      </w:r>
      <w:r w:rsidR="00730D96">
        <w:t>6</w:t>
      </w:r>
      <w:r>
        <w:t>-202</w:t>
      </w:r>
      <w:r w:rsidR="00730D96">
        <w:t>7</w:t>
      </w:r>
    </w:p>
    <w:p w:rsidR="00223BBA" w:rsidRDefault="00223BBA" w14:paraId="7F76E088" w14:textId="77777777">
      <w:pPr>
        <w:rPr>
          <w:b/>
          <w:sz w:val="20"/>
        </w:rPr>
      </w:pPr>
    </w:p>
    <w:p w:rsidR="00223BBA" w:rsidRDefault="00223BBA" w14:paraId="0E90C253" w14:textId="77777777">
      <w:pPr>
        <w:spacing w:before="123" w:after="1"/>
        <w:rPr>
          <w:b/>
          <w:sz w:val="20"/>
        </w:rPr>
      </w:pP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018"/>
      </w:tblGrid>
      <w:tr w:rsidR="00223BBA" w14:paraId="4E674C91" w14:textId="77777777">
        <w:trPr>
          <w:trHeight w:val="9474"/>
        </w:trPr>
        <w:tc>
          <w:tcPr>
            <w:tcW w:w="9018" w:type="dxa"/>
          </w:tcPr>
          <w:p w:rsidR="00223BBA" w:rsidRDefault="00000000" w14:paraId="627BA99D" w14:textId="5C9BA8B1">
            <w:pPr>
              <w:pStyle w:val="TableParagraph"/>
              <w:ind w:right="2285"/>
              <w:rPr>
                <w:b/>
                <w:spacing w:val="-2"/>
                <w:sz w:val="32"/>
                <w:u w:val="single"/>
              </w:rPr>
            </w:pPr>
            <w:r>
              <w:rPr>
                <w:b/>
                <w:sz w:val="32"/>
                <w:u w:val="single"/>
              </w:rPr>
              <w:t>Inspection</w:t>
            </w:r>
            <w:r>
              <w:rPr>
                <w:b/>
                <w:spacing w:val="-17"/>
                <w:sz w:val="32"/>
                <w:u w:val="single"/>
              </w:rPr>
              <w:t xml:space="preserve"> </w:t>
            </w:r>
            <w:r>
              <w:rPr>
                <w:b/>
                <w:sz w:val="32"/>
                <w:u w:val="single"/>
              </w:rPr>
              <w:t>Area</w:t>
            </w:r>
            <w:r>
              <w:rPr>
                <w:b/>
                <w:spacing w:val="-14"/>
                <w:sz w:val="32"/>
                <w:u w:val="single"/>
              </w:rPr>
              <w:t xml:space="preserve"> </w:t>
            </w:r>
            <w:r>
              <w:rPr>
                <w:b/>
                <w:sz w:val="32"/>
                <w:u w:val="single"/>
              </w:rPr>
              <w:t>1-</w:t>
            </w:r>
            <w:r>
              <w:rPr>
                <w:b/>
                <w:spacing w:val="-16"/>
                <w:sz w:val="32"/>
                <w:u w:val="single"/>
              </w:rPr>
              <w:t xml:space="preserve"> </w:t>
            </w:r>
            <w:r>
              <w:rPr>
                <w:b/>
                <w:sz w:val="32"/>
                <w:u w:val="single"/>
              </w:rPr>
              <w:t>Teaching</w:t>
            </w:r>
            <w:r>
              <w:rPr>
                <w:b/>
                <w:spacing w:val="-15"/>
                <w:sz w:val="32"/>
                <w:u w:val="single"/>
              </w:rPr>
              <w:t xml:space="preserve"> </w:t>
            </w:r>
            <w:r>
              <w:rPr>
                <w:b/>
                <w:sz w:val="32"/>
                <w:u w:val="single"/>
              </w:rPr>
              <w:t>and</w:t>
            </w:r>
            <w:r>
              <w:rPr>
                <w:b/>
                <w:spacing w:val="-17"/>
                <w:sz w:val="32"/>
                <w:u w:val="single"/>
              </w:rPr>
              <w:t xml:space="preserve"> </w:t>
            </w:r>
            <w:r>
              <w:rPr>
                <w:b/>
                <w:sz w:val="32"/>
                <w:u w:val="single"/>
              </w:rPr>
              <w:t>Learning</w:t>
            </w:r>
            <w:r>
              <w:rPr>
                <w:b/>
                <w:sz w:val="32"/>
              </w:rPr>
              <w:t xml:space="preserve"> </w:t>
            </w:r>
            <w:r>
              <w:rPr>
                <w:b/>
                <w:spacing w:val="-2"/>
                <w:sz w:val="32"/>
                <w:u w:val="single"/>
              </w:rPr>
              <w:t>Strengths</w:t>
            </w:r>
          </w:p>
          <w:p w:rsidRPr="008306AC" w:rsidR="008306AC" w:rsidRDefault="008306AC" w14:paraId="5EFEAFF7" w14:textId="77777777">
            <w:pPr>
              <w:pStyle w:val="TableParagraph"/>
              <w:numPr>
                <w:ilvl w:val="0"/>
                <w:numId w:val="1"/>
              </w:numPr>
              <w:ind w:right="2285"/>
              <w:rPr>
                <w:bCs/>
                <w:spacing w:val="-2"/>
                <w:sz w:val="24"/>
                <w:szCs w:val="24"/>
                <w:lang w:val="en-GB"/>
              </w:rPr>
            </w:pPr>
            <w:r w:rsidRPr="008306AC">
              <w:rPr>
                <w:bCs/>
                <w:spacing w:val="-2"/>
                <w:sz w:val="24"/>
                <w:szCs w:val="24"/>
                <w:lang w:val="en-GB"/>
              </w:rPr>
              <w:t>Independence of all learners- Reading Eggs, Maths Seeds, HWB, various IT programmes, Must Do Challenges, Dojos, lunchtime, morning challenges, daily monitors.   </w:t>
            </w:r>
          </w:p>
          <w:p w:rsidRPr="008306AC" w:rsidR="008306AC" w:rsidRDefault="008306AC" w14:paraId="6BB191FC" w14:textId="77777777">
            <w:pPr>
              <w:pStyle w:val="TableParagraph"/>
              <w:numPr>
                <w:ilvl w:val="0"/>
                <w:numId w:val="2"/>
              </w:numPr>
              <w:ind w:right="2285"/>
              <w:rPr>
                <w:bCs/>
                <w:spacing w:val="-2"/>
                <w:sz w:val="24"/>
                <w:szCs w:val="24"/>
                <w:lang w:val="en-GB"/>
              </w:rPr>
            </w:pPr>
            <w:r w:rsidRPr="008306AC">
              <w:rPr>
                <w:bCs/>
                <w:spacing w:val="-2"/>
                <w:sz w:val="24"/>
                <w:szCs w:val="24"/>
                <w:lang w:val="en-GB"/>
              </w:rPr>
              <w:t>Pupil voice opportunities are a strength in the school.  </w:t>
            </w:r>
          </w:p>
          <w:p w:rsidRPr="008306AC" w:rsidR="008306AC" w:rsidRDefault="008306AC" w14:paraId="163A6909" w14:textId="77777777">
            <w:pPr>
              <w:pStyle w:val="TableParagraph"/>
              <w:numPr>
                <w:ilvl w:val="0"/>
                <w:numId w:val="3"/>
              </w:numPr>
              <w:ind w:right="2285"/>
              <w:rPr>
                <w:bCs/>
                <w:spacing w:val="-2"/>
                <w:sz w:val="24"/>
                <w:szCs w:val="24"/>
                <w:lang w:val="en-GB"/>
              </w:rPr>
            </w:pPr>
            <w:r w:rsidRPr="008306AC">
              <w:rPr>
                <w:bCs/>
                <w:spacing w:val="-2"/>
                <w:sz w:val="24"/>
                <w:szCs w:val="24"/>
                <w:lang w:val="en-GB"/>
              </w:rPr>
              <w:t>AoLE proformas (Action plans, Ragging, SWOT, Monitoring and follow up) are now embedded. </w:t>
            </w:r>
          </w:p>
          <w:p w:rsidRPr="008306AC" w:rsidR="008306AC" w:rsidRDefault="008306AC" w14:paraId="59DC34BE" w14:textId="77777777">
            <w:pPr>
              <w:pStyle w:val="TableParagraph"/>
              <w:numPr>
                <w:ilvl w:val="0"/>
                <w:numId w:val="4"/>
              </w:numPr>
              <w:ind w:right="2285"/>
              <w:rPr>
                <w:bCs/>
                <w:spacing w:val="-2"/>
                <w:sz w:val="24"/>
                <w:szCs w:val="24"/>
                <w:lang w:val="en-GB"/>
              </w:rPr>
            </w:pPr>
            <w:r w:rsidRPr="008306AC">
              <w:rPr>
                <w:bCs/>
                <w:spacing w:val="-2"/>
                <w:sz w:val="24"/>
                <w:szCs w:val="24"/>
                <w:lang w:val="en-GB"/>
              </w:rPr>
              <w:t>Enterprise projects. </w:t>
            </w:r>
          </w:p>
          <w:p w:rsidRPr="008306AC" w:rsidR="008306AC" w:rsidRDefault="008306AC" w14:paraId="6FE038E2" w14:textId="77777777">
            <w:pPr>
              <w:pStyle w:val="TableParagraph"/>
              <w:numPr>
                <w:ilvl w:val="0"/>
                <w:numId w:val="5"/>
              </w:numPr>
              <w:ind w:right="2285"/>
              <w:rPr>
                <w:bCs/>
                <w:spacing w:val="-2"/>
                <w:sz w:val="24"/>
                <w:szCs w:val="24"/>
                <w:lang w:val="en-GB"/>
              </w:rPr>
            </w:pPr>
            <w:r w:rsidRPr="008306AC">
              <w:rPr>
                <w:bCs/>
                <w:spacing w:val="-2"/>
                <w:sz w:val="24"/>
                <w:szCs w:val="24"/>
                <w:lang w:val="en-GB"/>
              </w:rPr>
              <w:t>Curriculum design, promoting a broad range of Knowledge, Skills and Experiences, including Forest Fun. </w:t>
            </w:r>
          </w:p>
          <w:p w:rsidRPr="008306AC" w:rsidR="008306AC" w:rsidRDefault="008306AC" w14:paraId="07F32A78" w14:textId="77777777">
            <w:pPr>
              <w:pStyle w:val="TableParagraph"/>
              <w:numPr>
                <w:ilvl w:val="0"/>
                <w:numId w:val="6"/>
              </w:numPr>
              <w:ind w:right="2285"/>
              <w:rPr>
                <w:bCs/>
                <w:spacing w:val="-2"/>
                <w:sz w:val="24"/>
                <w:szCs w:val="24"/>
                <w:lang w:val="en-GB"/>
              </w:rPr>
            </w:pPr>
            <w:r w:rsidRPr="008306AC">
              <w:rPr>
                <w:bCs/>
                <w:spacing w:val="-2"/>
                <w:sz w:val="24"/>
                <w:szCs w:val="24"/>
                <w:lang w:val="en-GB"/>
              </w:rPr>
              <w:t>Links with Keep Wales Tidy </w:t>
            </w:r>
          </w:p>
          <w:p w:rsidRPr="008306AC" w:rsidR="008306AC" w:rsidRDefault="008306AC" w14:paraId="16B0F485" w14:textId="77777777">
            <w:pPr>
              <w:pStyle w:val="TableParagraph"/>
              <w:numPr>
                <w:ilvl w:val="0"/>
                <w:numId w:val="7"/>
              </w:numPr>
              <w:ind w:right="2285"/>
              <w:rPr>
                <w:bCs/>
                <w:spacing w:val="-2"/>
                <w:sz w:val="24"/>
                <w:szCs w:val="24"/>
                <w:lang w:val="en-GB"/>
              </w:rPr>
            </w:pPr>
            <w:r w:rsidRPr="008306AC">
              <w:rPr>
                <w:bCs/>
                <w:spacing w:val="-2"/>
                <w:sz w:val="24"/>
                <w:szCs w:val="24"/>
                <w:lang w:val="en-GB"/>
              </w:rPr>
              <w:t>Successful grant applications and their impact </w:t>
            </w:r>
          </w:p>
          <w:p w:rsidRPr="008306AC" w:rsidR="008306AC" w:rsidRDefault="008306AC" w14:paraId="1DA14B44" w14:textId="77777777">
            <w:pPr>
              <w:pStyle w:val="TableParagraph"/>
              <w:numPr>
                <w:ilvl w:val="0"/>
                <w:numId w:val="8"/>
              </w:numPr>
              <w:ind w:right="2285"/>
              <w:rPr>
                <w:bCs/>
                <w:spacing w:val="-2"/>
                <w:sz w:val="24"/>
                <w:szCs w:val="24"/>
                <w:lang w:val="en-GB"/>
              </w:rPr>
            </w:pPr>
            <w:r w:rsidRPr="008306AC">
              <w:rPr>
                <w:bCs/>
                <w:spacing w:val="-2"/>
                <w:sz w:val="24"/>
                <w:szCs w:val="24"/>
                <w:lang w:val="en-GB"/>
              </w:rPr>
              <w:t>Teaching &amp; learning- following HT monitoring </w:t>
            </w:r>
          </w:p>
          <w:p w:rsidRPr="008306AC" w:rsidR="008306AC" w:rsidRDefault="008306AC" w14:paraId="4FD124FA" w14:textId="77777777">
            <w:pPr>
              <w:pStyle w:val="TableParagraph"/>
              <w:numPr>
                <w:ilvl w:val="0"/>
                <w:numId w:val="9"/>
              </w:numPr>
              <w:ind w:right="2285"/>
              <w:rPr>
                <w:bCs/>
                <w:spacing w:val="-2"/>
                <w:sz w:val="24"/>
                <w:szCs w:val="24"/>
                <w:lang w:val="en-GB"/>
              </w:rPr>
            </w:pPr>
            <w:r w:rsidRPr="008306AC">
              <w:rPr>
                <w:bCs/>
                <w:spacing w:val="-2"/>
                <w:sz w:val="24"/>
                <w:szCs w:val="24"/>
                <w:lang w:val="en-GB"/>
              </w:rPr>
              <w:t>ALN pupils needs are met using robust systems to understand the whole child and impact of provision. These systems are reviewed and improved  regularly. </w:t>
            </w:r>
          </w:p>
          <w:p w:rsidRPr="008306AC" w:rsidR="008306AC" w:rsidRDefault="008306AC" w14:paraId="25846A48" w14:textId="77777777">
            <w:pPr>
              <w:pStyle w:val="TableParagraph"/>
              <w:numPr>
                <w:ilvl w:val="0"/>
                <w:numId w:val="10"/>
              </w:numPr>
              <w:ind w:right="2285"/>
              <w:rPr>
                <w:bCs/>
                <w:spacing w:val="-2"/>
                <w:sz w:val="24"/>
                <w:szCs w:val="24"/>
                <w:lang w:val="en-GB"/>
              </w:rPr>
            </w:pPr>
            <w:r w:rsidRPr="008306AC">
              <w:rPr>
                <w:bCs/>
                <w:spacing w:val="-2"/>
                <w:sz w:val="24"/>
                <w:szCs w:val="24"/>
                <w:lang w:val="en-GB"/>
              </w:rPr>
              <w:t>Promotion of human rights through explicit focus within rich and relevant themes. </w:t>
            </w:r>
          </w:p>
          <w:p w:rsidRPr="008306AC" w:rsidR="008306AC" w:rsidRDefault="008306AC" w14:paraId="63EE0F5D" w14:textId="77777777">
            <w:pPr>
              <w:pStyle w:val="TableParagraph"/>
              <w:numPr>
                <w:ilvl w:val="0"/>
                <w:numId w:val="11"/>
              </w:numPr>
              <w:ind w:right="2285"/>
              <w:rPr>
                <w:bCs/>
                <w:spacing w:val="-2"/>
                <w:sz w:val="24"/>
                <w:szCs w:val="24"/>
                <w:lang w:val="en-GB"/>
              </w:rPr>
            </w:pPr>
            <w:r w:rsidRPr="008306AC">
              <w:rPr>
                <w:bCs/>
                <w:spacing w:val="-2"/>
                <w:sz w:val="24"/>
                <w:szCs w:val="24"/>
                <w:lang w:val="en-GB"/>
              </w:rPr>
              <w:t>ECO- Platinum renewal </w:t>
            </w:r>
          </w:p>
          <w:p w:rsidRPr="008306AC" w:rsidR="008306AC" w:rsidRDefault="008306AC" w14:paraId="3ED0605E" w14:textId="77777777">
            <w:pPr>
              <w:pStyle w:val="TableParagraph"/>
              <w:numPr>
                <w:ilvl w:val="0"/>
                <w:numId w:val="12"/>
              </w:numPr>
              <w:ind w:right="2285"/>
              <w:rPr>
                <w:bCs/>
                <w:spacing w:val="-2"/>
                <w:sz w:val="24"/>
                <w:szCs w:val="24"/>
                <w:lang w:val="en-GB"/>
              </w:rPr>
            </w:pPr>
            <w:r w:rsidRPr="008306AC">
              <w:rPr>
                <w:bCs/>
                <w:spacing w:val="-2"/>
                <w:sz w:val="24"/>
                <w:szCs w:val="24"/>
                <w:lang w:val="en-GB"/>
              </w:rPr>
              <w:t>Application of relevant skills across the curriculum. </w:t>
            </w:r>
          </w:p>
          <w:p w:rsidRPr="008306AC" w:rsidR="008306AC" w:rsidRDefault="008306AC" w14:paraId="5B0DBA1B" w14:textId="77777777">
            <w:pPr>
              <w:pStyle w:val="TableParagraph"/>
              <w:numPr>
                <w:ilvl w:val="0"/>
                <w:numId w:val="13"/>
              </w:numPr>
              <w:ind w:right="2285"/>
              <w:rPr>
                <w:bCs/>
                <w:spacing w:val="-2"/>
                <w:sz w:val="24"/>
                <w:szCs w:val="24"/>
                <w:lang w:val="en-GB"/>
              </w:rPr>
            </w:pPr>
            <w:r w:rsidRPr="008306AC">
              <w:rPr>
                <w:bCs/>
                <w:spacing w:val="-2"/>
                <w:sz w:val="24"/>
                <w:szCs w:val="24"/>
                <w:lang w:val="en-GB"/>
              </w:rPr>
              <w:t>RRS Gold Achievers Award </w:t>
            </w:r>
          </w:p>
          <w:p w:rsidRPr="008306AC" w:rsidR="008306AC" w:rsidRDefault="008306AC" w14:paraId="38A99459" w14:textId="77777777">
            <w:pPr>
              <w:pStyle w:val="TableParagraph"/>
              <w:numPr>
                <w:ilvl w:val="0"/>
                <w:numId w:val="14"/>
              </w:numPr>
              <w:ind w:right="2285"/>
              <w:rPr>
                <w:bCs/>
                <w:spacing w:val="-2"/>
                <w:sz w:val="24"/>
                <w:szCs w:val="24"/>
                <w:lang w:val="en-GB"/>
              </w:rPr>
            </w:pPr>
            <w:r w:rsidRPr="008306AC">
              <w:rPr>
                <w:bCs/>
                <w:spacing w:val="-2"/>
                <w:sz w:val="24"/>
                <w:szCs w:val="24"/>
                <w:lang w:val="en-GB"/>
              </w:rPr>
              <w:t>3 Years further Achievers Award – Fair Trade </w:t>
            </w:r>
          </w:p>
          <w:p w:rsidRPr="008306AC" w:rsidR="008306AC" w:rsidRDefault="008306AC" w14:paraId="5CACDB71" w14:textId="77777777">
            <w:pPr>
              <w:pStyle w:val="TableParagraph"/>
              <w:numPr>
                <w:ilvl w:val="0"/>
                <w:numId w:val="15"/>
              </w:numPr>
              <w:ind w:right="2285"/>
              <w:rPr>
                <w:bCs/>
                <w:spacing w:val="-2"/>
                <w:sz w:val="24"/>
                <w:szCs w:val="24"/>
                <w:lang w:val="en-GB"/>
              </w:rPr>
            </w:pPr>
            <w:r w:rsidRPr="008306AC">
              <w:rPr>
                <w:bCs/>
                <w:spacing w:val="-2"/>
                <w:sz w:val="24"/>
                <w:szCs w:val="24"/>
                <w:lang w:val="en-GB"/>
              </w:rPr>
              <w:t>2 Fully trained Froebel Leaders </w:t>
            </w:r>
          </w:p>
          <w:p w:rsidR="00223BBA" w:rsidP="008306AC" w:rsidRDefault="00000000" w14:paraId="579555AE" w14:textId="77777777">
            <w:pPr>
              <w:pStyle w:val="TableParagraph"/>
              <w:ind w:left="0"/>
              <w:rPr>
                <w:b/>
                <w:spacing w:val="-2"/>
                <w:sz w:val="32"/>
                <w:u w:val="single"/>
              </w:rPr>
            </w:pPr>
            <w:r>
              <w:rPr>
                <w:b/>
                <w:sz w:val="32"/>
                <w:u w:val="single"/>
              </w:rPr>
              <w:t>Areas</w:t>
            </w:r>
            <w:r>
              <w:rPr>
                <w:b/>
                <w:spacing w:val="-12"/>
                <w:sz w:val="32"/>
                <w:u w:val="single"/>
              </w:rPr>
              <w:t xml:space="preserve"> </w:t>
            </w:r>
            <w:r>
              <w:rPr>
                <w:b/>
                <w:sz w:val="32"/>
                <w:u w:val="single"/>
              </w:rPr>
              <w:t>for</w:t>
            </w:r>
            <w:r>
              <w:rPr>
                <w:b/>
                <w:spacing w:val="-12"/>
                <w:sz w:val="32"/>
                <w:u w:val="single"/>
              </w:rPr>
              <w:t xml:space="preserve"> </w:t>
            </w:r>
            <w:r>
              <w:rPr>
                <w:b/>
                <w:spacing w:val="-2"/>
                <w:sz w:val="32"/>
                <w:u w:val="single"/>
              </w:rPr>
              <w:t>development</w:t>
            </w:r>
          </w:p>
          <w:p w:rsidRPr="008306AC" w:rsidR="008306AC" w:rsidRDefault="008306AC" w14:paraId="04225EAB" w14:textId="77777777">
            <w:pPr>
              <w:pStyle w:val="TableParagraph"/>
              <w:numPr>
                <w:ilvl w:val="0"/>
                <w:numId w:val="16"/>
              </w:numPr>
              <w:rPr>
                <w:bCs/>
                <w:sz w:val="24"/>
                <w:szCs w:val="24"/>
                <w:lang w:val="en-GB"/>
              </w:rPr>
            </w:pPr>
            <w:r w:rsidRPr="008306AC">
              <w:rPr>
                <w:bCs/>
                <w:sz w:val="24"/>
                <w:szCs w:val="24"/>
                <w:lang w:val="en-GB"/>
              </w:rPr>
              <w:t>Continue to embed Cluster Shared Understanding Of Progression – DHTs to lead- the SUOP has been completed. All teachers and LSO’s have access to these as a point of reference. All AoLE’s had input into these. </w:t>
            </w:r>
          </w:p>
          <w:p w:rsidRPr="008306AC" w:rsidR="008306AC" w:rsidRDefault="008306AC" w14:paraId="35968536" w14:textId="77777777">
            <w:pPr>
              <w:pStyle w:val="TableParagraph"/>
              <w:numPr>
                <w:ilvl w:val="0"/>
                <w:numId w:val="17"/>
              </w:numPr>
              <w:rPr>
                <w:bCs/>
                <w:sz w:val="24"/>
                <w:szCs w:val="24"/>
                <w:lang w:val="en-GB"/>
              </w:rPr>
            </w:pPr>
            <w:r w:rsidRPr="008306AC">
              <w:rPr>
                <w:bCs/>
                <w:sz w:val="24"/>
                <w:szCs w:val="24"/>
                <w:lang w:val="en-GB"/>
              </w:rPr>
              <w:t>Nursery to continue to develop the Curiosity approach- through learner observations leading to Child Led Learning. </w:t>
            </w:r>
          </w:p>
          <w:p w:rsidRPr="008306AC" w:rsidR="008306AC" w:rsidRDefault="008306AC" w14:paraId="6A814035" w14:textId="77777777">
            <w:pPr>
              <w:pStyle w:val="TableParagraph"/>
              <w:numPr>
                <w:ilvl w:val="0"/>
                <w:numId w:val="18"/>
              </w:numPr>
              <w:rPr>
                <w:bCs/>
                <w:sz w:val="24"/>
                <w:szCs w:val="24"/>
                <w:lang w:val="en-GB"/>
              </w:rPr>
            </w:pPr>
            <w:r w:rsidRPr="008306AC">
              <w:rPr>
                <w:bCs/>
                <w:sz w:val="24"/>
                <w:szCs w:val="24"/>
                <w:lang w:val="en-GB"/>
              </w:rPr>
              <w:t>Reception to begin Froebel Training to develop the Curiosity approach through Early Years  leading to Child Led Learning. </w:t>
            </w:r>
          </w:p>
          <w:p w:rsidRPr="008306AC" w:rsidR="008306AC" w:rsidRDefault="008306AC" w14:paraId="7B89180D" w14:textId="77777777">
            <w:pPr>
              <w:pStyle w:val="TableParagraph"/>
              <w:numPr>
                <w:ilvl w:val="0"/>
                <w:numId w:val="19"/>
              </w:numPr>
              <w:rPr>
                <w:bCs/>
                <w:sz w:val="24"/>
                <w:szCs w:val="24"/>
                <w:lang w:val="en-GB"/>
              </w:rPr>
            </w:pPr>
            <w:r w:rsidRPr="008306AC">
              <w:rPr>
                <w:bCs/>
                <w:sz w:val="24"/>
                <w:szCs w:val="24"/>
                <w:lang w:val="en-GB"/>
              </w:rPr>
              <w:t>Further develop outdoor areas to ensure good quality learning opportunities are offered across all AoLE’s, taking advice from My Nature Play training. </w:t>
            </w:r>
          </w:p>
          <w:p w:rsidRPr="008306AC" w:rsidR="008306AC" w:rsidRDefault="008306AC" w14:paraId="556CB304" w14:textId="77777777">
            <w:pPr>
              <w:pStyle w:val="TableParagraph"/>
              <w:numPr>
                <w:ilvl w:val="0"/>
                <w:numId w:val="20"/>
              </w:numPr>
              <w:rPr>
                <w:bCs/>
                <w:sz w:val="24"/>
                <w:szCs w:val="24"/>
                <w:lang w:val="en-GB"/>
              </w:rPr>
            </w:pPr>
            <w:r w:rsidRPr="008306AC">
              <w:rPr>
                <w:bCs/>
                <w:sz w:val="24"/>
                <w:szCs w:val="24"/>
                <w:lang w:val="en-GB"/>
              </w:rPr>
              <w:t>Further develop the dissemination of Forest School Teaching. </w:t>
            </w:r>
          </w:p>
          <w:p w:rsidRPr="008306AC" w:rsidR="008306AC" w:rsidRDefault="008306AC" w14:paraId="461C89E1" w14:textId="77777777">
            <w:pPr>
              <w:pStyle w:val="TableParagraph"/>
              <w:numPr>
                <w:ilvl w:val="0"/>
                <w:numId w:val="21"/>
              </w:numPr>
              <w:rPr>
                <w:bCs/>
                <w:sz w:val="24"/>
                <w:szCs w:val="24"/>
                <w:lang w:val="en-GB"/>
              </w:rPr>
            </w:pPr>
            <w:r w:rsidRPr="008306AC">
              <w:rPr>
                <w:bCs/>
                <w:sz w:val="24"/>
                <w:szCs w:val="24"/>
                <w:lang w:val="en-GB"/>
              </w:rPr>
              <w:t>Build on Anti Racist training. </w:t>
            </w:r>
          </w:p>
          <w:p w:rsidRPr="008306AC" w:rsidR="008306AC" w:rsidP="008306AC" w:rsidRDefault="008306AC" w14:paraId="781B8F52" w14:textId="77777777">
            <w:pPr>
              <w:pStyle w:val="TableParagraph"/>
              <w:ind w:left="0"/>
              <w:rPr>
                <w:bCs/>
                <w:sz w:val="28"/>
                <w:szCs w:val="28"/>
              </w:rPr>
            </w:pPr>
          </w:p>
          <w:p w:rsidR="00223BBA" w:rsidP="00E50486" w:rsidRDefault="00223BBA" w14:paraId="4FB42E76" w14:textId="36B2D3CD">
            <w:pPr>
              <w:pStyle w:val="paragraph"/>
              <w:spacing w:before="0" w:beforeAutospacing="0" w:after="0" w:afterAutospacing="0"/>
              <w:textAlignment w:val="baseline"/>
            </w:pPr>
          </w:p>
        </w:tc>
      </w:tr>
      <w:tr w:rsidR="00223BBA" w14:paraId="07771C0C" w14:textId="77777777">
        <w:trPr>
          <w:trHeight w:val="1953"/>
        </w:trPr>
        <w:tc>
          <w:tcPr>
            <w:tcW w:w="9018" w:type="dxa"/>
          </w:tcPr>
          <w:p w:rsidR="00223BBA" w:rsidRDefault="00000000" w14:paraId="6BF13F80" w14:textId="77777777">
            <w:pPr>
              <w:pStyle w:val="TableParagraph"/>
              <w:ind w:right="2285"/>
              <w:rPr>
                <w:b/>
                <w:spacing w:val="-2"/>
                <w:sz w:val="32"/>
                <w:u w:val="single"/>
              </w:rPr>
            </w:pPr>
            <w:r>
              <w:rPr>
                <w:b/>
                <w:sz w:val="32"/>
                <w:u w:val="single"/>
              </w:rPr>
              <w:lastRenderedPageBreak/>
              <w:t>Inspection</w:t>
            </w:r>
            <w:r>
              <w:rPr>
                <w:b/>
                <w:spacing w:val="-12"/>
                <w:sz w:val="32"/>
                <w:u w:val="single"/>
              </w:rPr>
              <w:t xml:space="preserve"> </w:t>
            </w:r>
            <w:r>
              <w:rPr>
                <w:b/>
                <w:sz w:val="32"/>
                <w:u w:val="single"/>
              </w:rPr>
              <w:t>area</w:t>
            </w:r>
            <w:r>
              <w:rPr>
                <w:b/>
                <w:spacing w:val="-9"/>
                <w:sz w:val="32"/>
                <w:u w:val="single"/>
              </w:rPr>
              <w:t xml:space="preserve"> </w:t>
            </w:r>
            <w:r>
              <w:rPr>
                <w:b/>
                <w:sz w:val="32"/>
                <w:u w:val="single"/>
              </w:rPr>
              <w:t>2-</w:t>
            </w:r>
            <w:r>
              <w:rPr>
                <w:b/>
                <w:spacing w:val="-8"/>
                <w:sz w:val="32"/>
                <w:u w:val="single"/>
              </w:rPr>
              <w:t xml:space="preserve"> </w:t>
            </w:r>
            <w:r>
              <w:rPr>
                <w:b/>
                <w:sz w:val="32"/>
                <w:u w:val="single"/>
              </w:rPr>
              <w:t>Care,</w:t>
            </w:r>
            <w:r>
              <w:rPr>
                <w:b/>
                <w:spacing w:val="-11"/>
                <w:sz w:val="32"/>
                <w:u w:val="single"/>
              </w:rPr>
              <w:t xml:space="preserve"> </w:t>
            </w:r>
            <w:r>
              <w:rPr>
                <w:b/>
                <w:sz w:val="32"/>
                <w:u w:val="single"/>
              </w:rPr>
              <w:t>Support</w:t>
            </w:r>
            <w:r>
              <w:rPr>
                <w:b/>
                <w:spacing w:val="-12"/>
                <w:sz w:val="32"/>
                <w:u w:val="single"/>
              </w:rPr>
              <w:t xml:space="preserve"> </w:t>
            </w:r>
            <w:r>
              <w:rPr>
                <w:b/>
                <w:sz w:val="32"/>
                <w:u w:val="single"/>
              </w:rPr>
              <w:t>and</w:t>
            </w:r>
            <w:r>
              <w:rPr>
                <w:b/>
                <w:spacing w:val="-11"/>
                <w:sz w:val="32"/>
                <w:u w:val="single"/>
              </w:rPr>
              <w:t xml:space="preserve"> </w:t>
            </w:r>
            <w:r>
              <w:rPr>
                <w:b/>
                <w:sz w:val="32"/>
                <w:u w:val="single"/>
              </w:rPr>
              <w:t>Wellbeing</w:t>
            </w:r>
            <w:r>
              <w:rPr>
                <w:b/>
                <w:sz w:val="32"/>
              </w:rPr>
              <w:t xml:space="preserve"> </w:t>
            </w:r>
            <w:r>
              <w:rPr>
                <w:b/>
                <w:spacing w:val="-2"/>
                <w:sz w:val="32"/>
                <w:u w:val="single"/>
              </w:rPr>
              <w:t>Strengths</w:t>
            </w:r>
          </w:p>
          <w:p w:rsidRPr="008306AC" w:rsidR="008306AC" w:rsidRDefault="008306AC" w14:paraId="76DAFBF7" w14:textId="77777777">
            <w:pPr>
              <w:pStyle w:val="TableParagraph"/>
              <w:numPr>
                <w:ilvl w:val="0"/>
                <w:numId w:val="22"/>
              </w:numPr>
              <w:ind w:right="2285"/>
              <w:rPr>
                <w:bCs/>
                <w:sz w:val="24"/>
                <w:szCs w:val="24"/>
                <w:lang w:val="en-GB"/>
              </w:rPr>
            </w:pPr>
            <w:r w:rsidRPr="008306AC">
              <w:rPr>
                <w:bCs/>
                <w:sz w:val="24"/>
                <w:szCs w:val="24"/>
                <w:lang w:val="en-GB"/>
              </w:rPr>
              <w:t>We are a Gold Rights Respecting School. </w:t>
            </w:r>
          </w:p>
          <w:p w:rsidRPr="008306AC" w:rsidR="008306AC" w:rsidRDefault="008306AC" w14:paraId="4A011BA1" w14:textId="77777777">
            <w:pPr>
              <w:pStyle w:val="TableParagraph"/>
              <w:numPr>
                <w:ilvl w:val="0"/>
                <w:numId w:val="23"/>
              </w:numPr>
              <w:ind w:right="2285"/>
              <w:rPr>
                <w:bCs/>
                <w:sz w:val="24"/>
                <w:szCs w:val="24"/>
                <w:lang w:val="en-GB"/>
              </w:rPr>
            </w:pPr>
            <w:r w:rsidRPr="008306AC">
              <w:rPr>
                <w:bCs/>
                <w:sz w:val="24"/>
                <w:szCs w:val="24"/>
                <w:lang w:val="en-GB"/>
              </w:rPr>
              <w:t>Communication methods with parents is a strength Eg. Using PA connect. </w:t>
            </w:r>
          </w:p>
          <w:p w:rsidRPr="008306AC" w:rsidR="008306AC" w:rsidRDefault="008306AC" w14:paraId="278DD4B8" w14:textId="77777777">
            <w:pPr>
              <w:pStyle w:val="TableParagraph"/>
              <w:numPr>
                <w:ilvl w:val="0"/>
                <w:numId w:val="24"/>
              </w:numPr>
              <w:ind w:right="2285"/>
              <w:rPr>
                <w:bCs/>
                <w:sz w:val="24"/>
                <w:szCs w:val="24"/>
                <w:lang w:val="en-GB"/>
              </w:rPr>
            </w:pPr>
            <w:r w:rsidRPr="008306AC">
              <w:rPr>
                <w:bCs/>
                <w:sz w:val="24"/>
                <w:szCs w:val="24"/>
                <w:lang w:val="en-GB"/>
              </w:rPr>
              <w:t>SAS wellbeing programme. </w:t>
            </w:r>
          </w:p>
          <w:p w:rsidRPr="008306AC" w:rsidR="008306AC" w:rsidRDefault="008306AC" w14:paraId="07265989" w14:textId="77777777">
            <w:pPr>
              <w:pStyle w:val="TableParagraph"/>
              <w:numPr>
                <w:ilvl w:val="0"/>
                <w:numId w:val="25"/>
              </w:numPr>
              <w:ind w:right="2285"/>
              <w:rPr>
                <w:bCs/>
                <w:sz w:val="24"/>
                <w:szCs w:val="24"/>
                <w:lang w:val="en-GB"/>
              </w:rPr>
            </w:pPr>
            <w:r w:rsidRPr="008306AC">
              <w:rPr>
                <w:bCs/>
                <w:sz w:val="24"/>
                <w:szCs w:val="24"/>
                <w:lang w:val="en-GB"/>
              </w:rPr>
              <w:t>Continued use of daily attendance figures for parents on PA Connect. </w:t>
            </w:r>
          </w:p>
          <w:p w:rsidRPr="008306AC" w:rsidR="008306AC" w:rsidRDefault="008306AC" w14:paraId="65458335" w14:textId="77777777">
            <w:pPr>
              <w:pStyle w:val="TableParagraph"/>
              <w:numPr>
                <w:ilvl w:val="0"/>
                <w:numId w:val="26"/>
              </w:numPr>
              <w:ind w:right="2285"/>
              <w:rPr>
                <w:bCs/>
                <w:sz w:val="24"/>
                <w:szCs w:val="24"/>
                <w:lang w:val="en-GB"/>
              </w:rPr>
            </w:pPr>
            <w:r w:rsidRPr="008306AC">
              <w:rPr>
                <w:bCs/>
                <w:sz w:val="24"/>
                <w:szCs w:val="24"/>
                <w:lang w:val="en-GB"/>
              </w:rPr>
              <w:t>Intervention staff and the impact of this. </w:t>
            </w:r>
          </w:p>
          <w:p w:rsidRPr="008306AC" w:rsidR="008306AC" w:rsidRDefault="008306AC" w14:paraId="36C76910" w14:textId="77777777">
            <w:pPr>
              <w:pStyle w:val="TableParagraph"/>
              <w:numPr>
                <w:ilvl w:val="0"/>
                <w:numId w:val="27"/>
              </w:numPr>
              <w:ind w:right="2285"/>
              <w:rPr>
                <w:bCs/>
                <w:sz w:val="24"/>
                <w:szCs w:val="24"/>
                <w:lang w:val="en-GB"/>
              </w:rPr>
            </w:pPr>
            <w:r w:rsidRPr="008306AC">
              <w:rPr>
                <w:bCs/>
                <w:sz w:val="24"/>
                <w:szCs w:val="24"/>
                <w:lang w:val="en-GB"/>
              </w:rPr>
              <w:t>Staff wellbeing initiatives. </w:t>
            </w:r>
          </w:p>
          <w:p w:rsidRPr="008306AC" w:rsidR="008306AC" w:rsidRDefault="008306AC" w14:paraId="1B16585E" w14:textId="77777777">
            <w:pPr>
              <w:pStyle w:val="TableParagraph"/>
              <w:numPr>
                <w:ilvl w:val="0"/>
                <w:numId w:val="28"/>
              </w:numPr>
              <w:ind w:right="2285"/>
              <w:rPr>
                <w:bCs/>
                <w:sz w:val="24"/>
                <w:szCs w:val="24"/>
                <w:lang w:val="en-GB"/>
              </w:rPr>
            </w:pPr>
            <w:r w:rsidRPr="008306AC">
              <w:rPr>
                <w:bCs/>
                <w:sz w:val="24"/>
                <w:szCs w:val="24"/>
                <w:lang w:val="en-GB"/>
              </w:rPr>
              <w:t>Relationship with external agencies. </w:t>
            </w:r>
          </w:p>
          <w:p w:rsidRPr="008306AC" w:rsidR="008306AC" w:rsidRDefault="008306AC" w14:paraId="4348C18D" w14:textId="77777777">
            <w:pPr>
              <w:pStyle w:val="TableParagraph"/>
              <w:numPr>
                <w:ilvl w:val="0"/>
                <w:numId w:val="29"/>
              </w:numPr>
              <w:ind w:right="2285"/>
              <w:rPr>
                <w:bCs/>
                <w:sz w:val="24"/>
                <w:szCs w:val="24"/>
                <w:lang w:val="en-GB"/>
              </w:rPr>
            </w:pPr>
            <w:r w:rsidRPr="008306AC">
              <w:rPr>
                <w:bCs/>
                <w:sz w:val="24"/>
                <w:szCs w:val="24"/>
                <w:lang w:val="en-GB"/>
              </w:rPr>
              <w:t>Transition from Y2-Y3 – cluster transition is a strength. </w:t>
            </w:r>
          </w:p>
          <w:p w:rsidRPr="008306AC" w:rsidR="008306AC" w:rsidRDefault="008306AC" w14:paraId="593608ED" w14:textId="77777777">
            <w:pPr>
              <w:pStyle w:val="TableParagraph"/>
              <w:numPr>
                <w:ilvl w:val="0"/>
                <w:numId w:val="30"/>
              </w:numPr>
              <w:ind w:right="2285"/>
              <w:rPr>
                <w:bCs/>
                <w:sz w:val="24"/>
                <w:szCs w:val="24"/>
                <w:lang w:val="en-GB"/>
              </w:rPr>
            </w:pPr>
            <w:r w:rsidRPr="008306AC">
              <w:rPr>
                <w:bCs/>
                <w:sz w:val="24"/>
                <w:szCs w:val="24"/>
                <w:lang w:val="en-GB"/>
              </w:rPr>
              <w:t>In house transition- Communication between staff about all pupil is a strength. </w:t>
            </w:r>
          </w:p>
          <w:p w:rsidRPr="008306AC" w:rsidR="008306AC" w:rsidRDefault="008306AC" w14:paraId="0901499D" w14:textId="77777777">
            <w:pPr>
              <w:pStyle w:val="TableParagraph"/>
              <w:numPr>
                <w:ilvl w:val="0"/>
                <w:numId w:val="31"/>
              </w:numPr>
              <w:ind w:right="2285"/>
              <w:rPr>
                <w:bCs/>
                <w:sz w:val="24"/>
                <w:szCs w:val="24"/>
                <w:lang w:val="en-GB"/>
              </w:rPr>
            </w:pPr>
            <w:r w:rsidRPr="008306AC">
              <w:rPr>
                <w:bCs/>
                <w:sz w:val="24"/>
                <w:szCs w:val="24"/>
                <w:lang w:val="en-GB"/>
              </w:rPr>
              <w:t>ALN co time management is extremely effective and has great impact across the school. </w:t>
            </w:r>
          </w:p>
          <w:p w:rsidRPr="008306AC" w:rsidR="008306AC" w:rsidRDefault="008306AC" w14:paraId="1171B387" w14:textId="77777777">
            <w:pPr>
              <w:pStyle w:val="TableParagraph"/>
              <w:numPr>
                <w:ilvl w:val="0"/>
                <w:numId w:val="32"/>
              </w:numPr>
              <w:ind w:right="2285"/>
              <w:rPr>
                <w:bCs/>
                <w:sz w:val="24"/>
                <w:szCs w:val="24"/>
                <w:lang w:val="en-GB"/>
              </w:rPr>
            </w:pPr>
            <w:r w:rsidRPr="008306AC">
              <w:rPr>
                <w:bCs/>
                <w:sz w:val="24"/>
                <w:szCs w:val="24"/>
                <w:lang w:val="en-GB"/>
              </w:rPr>
              <w:t>Maintaining a culture of protection including following child protection procedures so pupils are safe and secure. </w:t>
            </w:r>
          </w:p>
          <w:p w:rsidRPr="008306AC" w:rsidR="008306AC" w:rsidRDefault="008306AC" w14:paraId="5200EAF4" w14:textId="77777777">
            <w:pPr>
              <w:pStyle w:val="TableParagraph"/>
              <w:numPr>
                <w:ilvl w:val="0"/>
                <w:numId w:val="33"/>
              </w:numPr>
              <w:ind w:right="2285"/>
              <w:rPr>
                <w:bCs/>
                <w:sz w:val="24"/>
                <w:szCs w:val="24"/>
                <w:lang w:val="en-GB"/>
              </w:rPr>
            </w:pPr>
            <w:r w:rsidRPr="008306AC">
              <w:rPr>
                <w:bCs/>
                <w:sz w:val="24"/>
                <w:szCs w:val="24"/>
                <w:lang w:val="en-GB"/>
              </w:rPr>
              <w:t>The challenge of persistent absenteeism. </w:t>
            </w:r>
          </w:p>
          <w:p w:rsidRPr="008306AC" w:rsidR="008306AC" w:rsidRDefault="008306AC" w14:paraId="0842733A" w14:textId="77777777">
            <w:pPr>
              <w:pStyle w:val="TableParagraph"/>
              <w:numPr>
                <w:ilvl w:val="0"/>
                <w:numId w:val="34"/>
              </w:numPr>
              <w:ind w:right="2285"/>
              <w:rPr>
                <w:bCs/>
                <w:sz w:val="24"/>
                <w:szCs w:val="24"/>
                <w:lang w:val="en-GB"/>
              </w:rPr>
            </w:pPr>
            <w:r w:rsidRPr="008306AC">
              <w:rPr>
                <w:bCs/>
                <w:sz w:val="24"/>
                <w:szCs w:val="24"/>
                <w:lang w:val="en-GB"/>
              </w:rPr>
              <w:t>Effective advice to learners regarding next steps in their phase of learning. </w:t>
            </w:r>
          </w:p>
          <w:p w:rsidRPr="008306AC" w:rsidR="008306AC" w:rsidRDefault="008306AC" w14:paraId="784B30B7" w14:textId="77777777">
            <w:pPr>
              <w:pStyle w:val="TableParagraph"/>
              <w:numPr>
                <w:ilvl w:val="0"/>
                <w:numId w:val="35"/>
              </w:numPr>
              <w:ind w:right="2285"/>
              <w:rPr>
                <w:bCs/>
                <w:sz w:val="24"/>
                <w:szCs w:val="24"/>
                <w:lang w:val="en-GB"/>
              </w:rPr>
            </w:pPr>
            <w:r w:rsidRPr="008306AC">
              <w:rPr>
                <w:bCs/>
                <w:sz w:val="24"/>
                <w:szCs w:val="24"/>
                <w:lang w:val="en-GB"/>
              </w:rPr>
              <w:t>Nursery’s introduction of Home Visits </w:t>
            </w:r>
          </w:p>
          <w:p w:rsidR="008306AC" w:rsidRDefault="008306AC" w14:paraId="396884BB" w14:textId="77777777">
            <w:pPr>
              <w:pStyle w:val="TableParagraph"/>
              <w:ind w:right="2285"/>
              <w:rPr>
                <w:b/>
                <w:sz w:val="32"/>
              </w:rPr>
            </w:pPr>
          </w:p>
          <w:p w:rsidR="00223BBA" w:rsidP="00E50486" w:rsidRDefault="00223BBA" w14:paraId="203AB67A" w14:textId="6EA56C99">
            <w:pPr>
              <w:pStyle w:val="paragraph"/>
              <w:spacing w:before="0" w:beforeAutospacing="0" w:after="0" w:afterAutospacing="0"/>
              <w:textAlignment w:val="baseline"/>
            </w:pPr>
          </w:p>
        </w:tc>
      </w:tr>
    </w:tbl>
    <w:p w:rsidR="00223BBA" w:rsidRDefault="00223BBA" w14:paraId="7F7BB4E6" w14:textId="77777777">
      <w:pPr>
        <w:pStyle w:val="TableParagraph"/>
        <w:spacing w:line="290" w:lineRule="atLeast"/>
        <w:rPr>
          <w:sz w:val="24"/>
        </w:rPr>
        <w:sectPr w:rsidR="00223BBA">
          <w:type w:val="continuous"/>
          <w:pgSz w:w="11910" w:h="16840" w:orient="portrait"/>
          <w:pgMar w:top="1400" w:right="1417" w:bottom="280" w:left="1417" w:header="720" w:footer="720" w:gutter="0"/>
          <w:cols w:space="720"/>
        </w:sectPr>
      </w:pP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018"/>
      </w:tblGrid>
      <w:tr w:rsidR="00223BBA" w:rsidTr="00A41E45" w14:paraId="4AAC9E78" w14:textId="77777777">
        <w:trPr>
          <w:trHeight w:val="2303"/>
        </w:trPr>
        <w:tc>
          <w:tcPr>
            <w:tcW w:w="9018" w:type="dxa"/>
          </w:tcPr>
          <w:p w:rsidR="00223BBA" w:rsidRDefault="00000000" w14:paraId="7C7AE7F2" w14:textId="77777777">
            <w:pPr>
              <w:pStyle w:val="TableParagraph"/>
              <w:rPr>
                <w:b/>
                <w:spacing w:val="-2"/>
                <w:sz w:val="32"/>
                <w:u w:val="single"/>
              </w:rPr>
            </w:pPr>
            <w:r>
              <w:rPr>
                <w:b/>
                <w:sz w:val="32"/>
                <w:u w:val="single"/>
              </w:rPr>
              <w:t>Areas</w:t>
            </w:r>
            <w:r>
              <w:rPr>
                <w:b/>
                <w:spacing w:val="-12"/>
                <w:sz w:val="32"/>
                <w:u w:val="single"/>
              </w:rPr>
              <w:t xml:space="preserve"> </w:t>
            </w:r>
            <w:r>
              <w:rPr>
                <w:b/>
                <w:sz w:val="32"/>
                <w:u w:val="single"/>
              </w:rPr>
              <w:t>for</w:t>
            </w:r>
            <w:r>
              <w:rPr>
                <w:b/>
                <w:spacing w:val="-12"/>
                <w:sz w:val="32"/>
                <w:u w:val="single"/>
              </w:rPr>
              <w:t xml:space="preserve"> </w:t>
            </w:r>
            <w:r>
              <w:rPr>
                <w:b/>
                <w:spacing w:val="-2"/>
                <w:sz w:val="32"/>
                <w:u w:val="single"/>
              </w:rPr>
              <w:t>development</w:t>
            </w:r>
          </w:p>
          <w:p w:rsidRPr="00332061" w:rsidR="00332061" w:rsidRDefault="00332061" w14:paraId="44D328F8" w14:textId="77777777">
            <w:pPr>
              <w:pStyle w:val="TableParagraph"/>
              <w:numPr>
                <w:ilvl w:val="0"/>
                <w:numId w:val="36"/>
              </w:numPr>
              <w:rPr>
                <w:bCs/>
                <w:sz w:val="24"/>
                <w:szCs w:val="24"/>
                <w:lang w:val="en-GB"/>
              </w:rPr>
            </w:pPr>
            <w:r w:rsidRPr="00332061">
              <w:rPr>
                <w:bCs/>
                <w:sz w:val="24"/>
                <w:szCs w:val="24"/>
                <w:lang w:val="en-GB"/>
              </w:rPr>
              <w:t>Promote attendance of eFSM pupils with a view to increasing whole school attendance. </w:t>
            </w:r>
          </w:p>
          <w:p w:rsidRPr="00332061" w:rsidR="00332061" w:rsidRDefault="00332061" w14:paraId="73D78E7A" w14:textId="77777777">
            <w:pPr>
              <w:pStyle w:val="TableParagraph"/>
              <w:numPr>
                <w:ilvl w:val="0"/>
                <w:numId w:val="37"/>
              </w:numPr>
              <w:rPr>
                <w:bCs/>
                <w:sz w:val="24"/>
                <w:szCs w:val="24"/>
                <w:lang w:val="en-GB"/>
              </w:rPr>
            </w:pPr>
            <w:r w:rsidRPr="00332061">
              <w:rPr>
                <w:bCs/>
                <w:sz w:val="24"/>
                <w:szCs w:val="24"/>
                <w:lang w:val="en-GB"/>
              </w:rPr>
              <w:t>Continue to monitor attendance of all learners and vulnerable groups. </w:t>
            </w:r>
          </w:p>
          <w:p w:rsidRPr="00332061" w:rsidR="00332061" w:rsidRDefault="00332061" w14:paraId="2F81DD1A" w14:textId="77777777">
            <w:pPr>
              <w:pStyle w:val="TableParagraph"/>
              <w:numPr>
                <w:ilvl w:val="0"/>
                <w:numId w:val="38"/>
              </w:numPr>
              <w:rPr>
                <w:bCs/>
                <w:sz w:val="24"/>
                <w:szCs w:val="24"/>
                <w:lang w:val="en-GB"/>
              </w:rPr>
            </w:pPr>
            <w:r w:rsidRPr="00332061">
              <w:rPr>
                <w:bCs/>
                <w:sz w:val="24"/>
                <w:szCs w:val="24"/>
                <w:lang w:val="en-GB"/>
              </w:rPr>
              <w:t>Monitor the impact of the modified Vulnerable Group tracker. </w:t>
            </w:r>
          </w:p>
          <w:p w:rsidRPr="00332061" w:rsidR="00332061" w:rsidRDefault="00332061" w14:paraId="240BEED0" w14:textId="77777777">
            <w:pPr>
              <w:pStyle w:val="TableParagraph"/>
              <w:numPr>
                <w:ilvl w:val="0"/>
                <w:numId w:val="39"/>
              </w:numPr>
              <w:rPr>
                <w:bCs/>
                <w:sz w:val="24"/>
                <w:szCs w:val="24"/>
                <w:lang w:val="en-GB"/>
              </w:rPr>
            </w:pPr>
            <w:r w:rsidRPr="00332061">
              <w:rPr>
                <w:bCs/>
                <w:sz w:val="24"/>
                <w:szCs w:val="24"/>
                <w:lang w:val="en-GB"/>
              </w:rPr>
              <w:t>Further training on Anti Racism- Harassment and Bullying. </w:t>
            </w:r>
          </w:p>
          <w:p w:rsidR="008306AC" w:rsidRDefault="008306AC" w14:paraId="34FCF6D6" w14:textId="77777777">
            <w:pPr>
              <w:pStyle w:val="TableParagraph"/>
              <w:rPr>
                <w:b/>
                <w:sz w:val="32"/>
              </w:rPr>
            </w:pPr>
          </w:p>
          <w:p w:rsidR="00223BBA" w:rsidP="00E50486" w:rsidRDefault="00223BBA" w14:paraId="3AAAEF57" w14:textId="5B44121B">
            <w:pPr>
              <w:pStyle w:val="paragraph"/>
              <w:spacing w:before="0" w:beforeAutospacing="0" w:after="0" w:afterAutospacing="0"/>
              <w:textAlignment w:val="baseline"/>
            </w:pPr>
          </w:p>
        </w:tc>
      </w:tr>
      <w:tr w:rsidR="00223BBA" w14:paraId="0C5A3A16" w14:textId="77777777">
        <w:trPr>
          <w:trHeight w:val="5325"/>
        </w:trPr>
        <w:tc>
          <w:tcPr>
            <w:tcW w:w="9018" w:type="dxa"/>
          </w:tcPr>
          <w:p w:rsidR="00223BBA" w:rsidP="00174478" w:rsidRDefault="00000000" w14:paraId="123747F5" w14:textId="5B6268EB">
            <w:pPr>
              <w:pStyle w:val="TableParagraph"/>
              <w:ind w:right="3780"/>
              <w:rPr>
                <w:b/>
                <w:spacing w:val="-2"/>
                <w:sz w:val="32"/>
                <w:u w:val="single"/>
              </w:rPr>
            </w:pPr>
            <w:r>
              <w:rPr>
                <w:b/>
                <w:sz w:val="32"/>
                <w:u w:val="single"/>
              </w:rPr>
              <w:lastRenderedPageBreak/>
              <w:t>Inspection</w:t>
            </w:r>
            <w:r>
              <w:rPr>
                <w:b/>
                <w:spacing w:val="-19"/>
                <w:sz w:val="32"/>
                <w:u w:val="single"/>
              </w:rPr>
              <w:t xml:space="preserve"> </w:t>
            </w:r>
            <w:r>
              <w:rPr>
                <w:b/>
                <w:sz w:val="32"/>
                <w:u w:val="single"/>
              </w:rPr>
              <w:t>Area</w:t>
            </w:r>
            <w:r>
              <w:rPr>
                <w:b/>
                <w:spacing w:val="-15"/>
                <w:sz w:val="32"/>
                <w:u w:val="single"/>
              </w:rPr>
              <w:t xml:space="preserve"> </w:t>
            </w:r>
            <w:r>
              <w:rPr>
                <w:b/>
                <w:sz w:val="32"/>
                <w:u w:val="single"/>
              </w:rPr>
              <w:t>3-</w:t>
            </w:r>
            <w:r>
              <w:rPr>
                <w:b/>
                <w:spacing w:val="-17"/>
                <w:sz w:val="32"/>
                <w:u w:val="single"/>
              </w:rPr>
              <w:t xml:space="preserve"> </w:t>
            </w:r>
            <w:r>
              <w:rPr>
                <w:b/>
                <w:sz w:val="32"/>
                <w:u w:val="single"/>
              </w:rPr>
              <w:t>Leadership</w:t>
            </w:r>
            <w:r>
              <w:rPr>
                <w:b/>
                <w:sz w:val="32"/>
              </w:rPr>
              <w:t xml:space="preserve"> </w:t>
            </w:r>
            <w:r>
              <w:rPr>
                <w:b/>
                <w:spacing w:val="-2"/>
                <w:sz w:val="32"/>
                <w:u w:val="single"/>
              </w:rPr>
              <w:t>Strengths</w:t>
            </w:r>
          </w:p>
          <w:p w:rsidRPr="00332061" w:rsidR="00332061" w:rsidRDefault="00332061" w14:paraId="63AA1A10" w14:textId="77777777">
            <w:pPr>
              <w:pStyle w:val="TableParagraph"/>
              <w:numPr>
                <w:ilvl w:val="0"/>
                <w:numId w:val="40"/>
              </w:numPr>
              <w:ind w:right="3780"/>
              <w:rPr>
                <w:bCs/>
                <w:spacing w:val="-2"/>
                <w:sz w:val="24"/>
                <w:szCs w:val="24"/>
                <w:lang w:val="en-GB"/>
              </w:rPr>
            </w:pPr>
            <w:r w:rsidRPr="00332061">
              <w:rPr>
                <w:bCs/>
                <w:spacing w:val="-2"/>
                <w:sz w:val="24"/>
                <w:szCs w:val="24"/>
                <w:lang w:val="en-GB"/>
              </w:rPr>
              <w:t>Continued Chair, Vice Chair of Governors and Head teacher scheduled regular meetings to keep Governors updated on school matters. </w:t>
            </w:r>
          </w:p>
          <w:p w:rsidRPr="00332061" w:rsidR="00332061" w:rsidRDefault="00332061" w14:paraId="0FB6CE94" w14:textId="77777777">
            <w:pPr>
              <w:pStyle w:val="TableParagraph"/>
              <w:numPr>
                <w:ilvl w:val="0"/>
                <w:numId w:val="41"/>
              </w:numPr>
              <w:ind w:right="3780"/>
              <w:rPr>
                <w:bCs/>
                <w:spacing w:val="-2"/>
                <w:sz w:val="24"/>
                <w:szCs w:val="24"/>
                <w:lang w:val="en-GB"/>
              </w:rPr>
            </w:pPr>
            <w:r w:rsidRPr="00332061">
              <w:rPr>
                <w:bCs/>
                <w:spacing w:val="-2"/>
                <w:sz w:val="24"/>
                <w:szCs w:val="24"/>
                <w:lang w:val="en-GB"/>
              </w:rPr>
              <w:t>ALN co time management is extremely effective and has great impact across the school. </w:t>
            </w:r>
          </w:p>
          <w:p w:rsidRPr="00332061" w:rsidR="00332061" w:rsidRDefault="00332061" w14:paraId="731FB36B" w14:textId="77777777">
            <w:pPr>
              <w:pStyle w:val="TableParagraph"/>
              <w:numPr>
                <w:ilvl w:val="0"/>
                <w:numId w:val="42"/>
              </w:numPr>
              <w:ind w:right="3780"/>
              <w:rPr>
                <w:bCs/>
                <w:spacing w:val="-2"/>
                <w:sz w:val="24"/>
                <w:szCs w:val="24"/>
                <w:lang w:val="en-GB"/>
              </w:rPr>
            </w:pPr>
            <w:r w:rsidRPr="00332061">
              <w:rPr>
                <w:bCs/>
                <w:spacing w:val="-2"/>
                <w:sz w:val="24"/>
                <w:szCs w:val="24"/>
                <w:lang w:val="en-GB"/>
              </w:rPr>
              <w:t>Cluster work with HT, DHT &amp; particularly newly formed groups. </w:t>
            </w:r>
          </w:p>
          <w:p w:rsidRPr="00332061" w:rsidR="00332061" w:rsidRDefault="00332061" w14:paraId="2232FDCB" w14:textId="77777777">
            <w:pPr>
              <w:pStyle w:val="TableParagraph"/>
              <w:numPr>
                <w:ilvl w:val="0"/>
                <w:numId w:val="43"/>
              </w:numPr>
              <w:ind w:right="3780"/>
              <w:rPr>
                <w:bCs/>
                <w:spacing w:val="-2"/>
                <w:sz w:val="24"/>
                <w:szCs w:val="24"/>
                <w:lang w:val="en-GB"/>
              </w:rPr>
            </w:pPr>
            <w:r w:rsidRPr="00332061">
              <w:rPr>
                <w:bCs/>
                <w:spacing w:val="-2"/>
                <w:sz w:val="24"/>
                <w:szCs w:val="24"/>
                <w:lang w:val="en-GB"/>
              </w:rPr>
              <w:t>Weekly strategic SLT meetings &amp; staff meetings. </w:t>
            </w:r>
          </w:p>
          <w:p w:rsidRPr="00332061" w:rsidR="00332061" w:rsidRDefault="00332061" w14:paraId="193F1A35" w14:textId="77777777">
            <w:pPr>
              <w:pStyle w:val="TableParagraph"/>
              <w:numPr>
                <w:ilvl w:val="0"/>
                <w:numId w:val="44"/>
              </w:numPr>
              <w:ind w:right="3780"/>
              <w:rPr>
                <w:bCs/>
                <w:spacing w:val="-2"/>
                <w:sz w:val="24"/>
                <w:szCs w:val="24"/>
                <w:lang w:val="en-GB"/>
              </w:rPr>
            </w:pPr>
            <w:r w:rsidRPr="00332061">
              <w:rPr>
                <w:bCs/>
                <w:spacing w:val="-2"/>
                <w:sz w:val="24"/>
                <w:szCs w:val="24"/>
                <w:lang w:val="en-GB"/>
              </w:rPr>
              <w:t>Development of a culture, inclusive ethos and strategic direction that focuses on improving pupils’ wellbeing. </w:t>
            </w:r>
          </w:p>
          <w:p w:rsidRPr="00332061" w:rsidR="00332061" w:rsidRDefault="00332061" w14:paraId="24DD2558" w14:textId="77777777">
            <w:pPr>
              <w:pStyle w:val="TableParagraph"/>
              <w:numPr>
                <w:ilvl w:val="0"/>
                <w:numId w:val="45"/>
              </w:numPr>
              <w:ind w:right="3780"/>
              <w:rPr>
                <w:bCs/>
                <w:spacing w:val="-2"/>
                <w:sz w:val="24"/>
                <w:szCs w:val="24"/>
                <w:lang w:val="en-GB"/>
              </w:rPr>
            </w:pPr>
            <w:r w:rsidRPr="00332061">
              <w:rPr>
                <w:bCs/>
                <w:spacing w:val="-2"/>
                <w:sz w:val="24"/>
                <w:szCs w:val="24"/>
                <w:lang w:val="en-GB"/>
              </w:rPr>
              <w:t>Leaders consideration to the work load and well being of staff. </w:t>
            </w:r>
          </w:p>
          <w:p w:rsidRPr="00332061" w:rsidR="00332061" w:rsidRDefault="00332061" w14:paraId="52EE5C63" w14:textId="77777777">
            <w:pPr>
              <w:pStyle w:val="TableParagraph"/>
              <w:numPr>
                <w:ilvl w:val="0"/>
                <w:numId w:val="46"/>
              </w:numPr>
              <w:ind w:right="3780"/>
              <w:rPr>
                <w:bCs/>
                <w:spacing w:val="-2"/>
                <w:sz w:val="24"/>
                <w:szCs w:val="24"/>
                <w:lang w:val="en-GB"/>
              </w:rPr>
            </w:pPr>
            <w:r w:rsidRPr="00332061">
              <w:rPr>
                <w:bCs/>
                <w:spacing w:val="-2"/>
                <w:sz w:val="24"/>
                <w:szCs w:val="24"/>
                <w:lang w:val="en-GB"/>
              </w:rPr>
              <w:t>AoLE Leads and achievements </w:t>
            </w:r>
          </w:p>
          <w:p w:rsidR="00223BBA" w:rsidP="00332061" w:rsidRDefault="00000000" w14:paraId="6DD0425D" w14:textId="77777777">
            <w:pPr>
              <w:pStyle w:val="TableParagraph"/>
              <w:ind w:left="0"/>
              <w:rPr>
                <w:b/>
                <w:spacing w:val="-2"/>
                <w:sz w:val="32"/>
                <w:u w:val="single"/>
              </w:rPr>
            </w:pPr>
            <w:r>
              <w:rPr>
                <w:b/>
                <w:sz w:val="32"/>
                <w:u w:val="single"/>
              </w:rPr>
              <w:t>Areas</w:t>
            </w:r>
            <w:r>
              <w:rPr>
                <w:b/>
                <w:spacing w:val="-12"/>
                <w:sz w:val="32"/>
                <w:u w:val="single"/>
              </w:rPr>
              <w:t xml:space="preserve"> </w:t>
            </w:r>
            <w:r>
              <w:rPr>
                <w:b/>
                <w:sz w:val="32"/>
                <w:u w:val="single"/>
              </w:rPr>
              <w:t>for</w:t>
            </w:r>
            <w:r>
              <w:rPr>
                <w:b/>
                <w:spacing w:val="-12"/>
                <w:sz w:val="32"/>
                <w:u w:val="single"/>
              </w:rPr>
              <w:t xml:space="preserve"> </w:t>
            </w:r>
            <w:r>
              <w:rPr>
                <w:b/>
                <w:spacing w:val="-2"/>
                <w:sz w:val="32"/>
                <w:u w:val="single"/>
              </w:rPr>
              <w:t>development</w:t>
            </w:r>
          </w:p>
          <w:p w:rsidRPr="00332061" w:rsidR="00332061" w:rsidRDefault="00332061" w14:paraId="338C3AB8" w14:textId="77777777">
            <w:pPr>
              <w:pStyle w:val="TableParagraph"/>
              <w:numPr>
                <w:ilvl w:val="0"/>
                <w:numId w:val="47"/>
              </w:numPr>
              <w:rPr>
                <w:bCs/>
                <w:sz w:val="24"/>
                <w:szCs w:val="24"/>
                <w:lang w:val="en-GB"/>
              </w:rPr>
            </w:pPr>
            <w:r w:rsidRPr="00332061">
              <w:rPr>
                <w:bCs/>
                <w:sz w:val="24"/>
                <w:szCs w:val="24"/>
                <w:lang w:val="en-GB"/>
              </w:rPr>
              <w:t>Staff to continue to keep rigorous records of all CPD connected to the new procedures outlined by Chris Moyse. (connected to Performance Management) </w:t>
            </w:r>
          </w:p>
          <w:p w:rsidRPr="00332061" w:rsidR="00332061" w:rsidRDefault="00332061" w14:paraId="25B577B7" w14:textId="77777777">
            <w:pPr>
              <w:pStyle w:val="TableParagraph"/>
              <w:numPr>
                <w:ilvl w:val="0"/>
                <w:numId w:val="48"/>
              </w:numPr>
              <w:rPr>
                <w:bCs/>
                <w:sz w:val="24"/>
                <w:szCs w:val="24"/>
                <w:lang w:val="en-GB"/>
              </w:rPr>
            </w:pPr>
            <w:r w:rsidRPr="00332061">
              <w:rPr>
                <w:bCs/>
                <w:sz w:val="24"/>
                <w:szCs w:val="24"/>
                <w:lang w:val="en-GB"/>
              </w:rPr>
              <w:t>Ensure the governing body undertake their role as critical friends effectively.  </w:t>
            </w:r>
          </w:p>
          <w:p w:rsidRPr="00332061" w:rsidR="00332061" w:rsidRDefault="00332061" w14:paraId="3DBE7D46" w14:textId="77777777">
            <w:pPr>
              <w:pStyle w:val="TableParagraph"/>
              <w:numPr>
                <w:ilvl w:val="0"/>
                <w:numId w:val="49"/>
              </w:numPr>
              <w:rPr>
                <w:bCs/>
                <w:sz w:val="24"/>
                <w:szCs w:val="24"/>
                <w:lang w:val="en-GB"/>
              </w:rPr>
            </w:pPr>
            <w:r w:rsidRPr="00332061">
              <w:rPr>
                <w:bCs/>
                <w:sz w:val="24"/>
                <w:szCs w:val="24"/>
                <w:lang w:val="en-GB"/>
              </w:rPr>
              <w:t>Complete governors’ self-evaluation tool and agree actions for the coming academic year. </w:t>
            </w:r>
          </w:p>
          <w:p w:rsidRPr="00332061" w:rsidR="00332061" w:rsidRDefault="00332061" w14:paraId="4FD8BF72" w14:textId="77777777">
            <w:pPr>
              <w:pStyle w:val="TableParagraph"/>
              <w:numPr>
                <w:ilvl w:val="0"/>
                <w:numId w:val="50"/>
              </w:numPr>
              <w:rPr>
                <w:bCs/>
                <w:sz w:val="24"/>
                <w:szCs w:val="24"/>
                <w:lang w:val="en-GB"/>
              </w:rPr>
            </w:pPr>
            <w:r w:rsidRPr="00332061">
              <w:rPr>
                <w:bCs/>
                <w:sz w:val="24"/>
                <w:szCs w:val="24"/>
                <w:lang w:val="en-GB"/>
              </w:rPr>
              <w:t>Governors to access HWB for all correspondence. </w:t>
            </w:r>
          </w:p>
          <w:p w:rsidRPr="00332061" w:rsidR="00332061" w:rsidRDefault="00332061" w14:paraId="49354A29" w14:textId="77777777">
            <w:pPr>
              <w:pStyle w:val="TableParagraph"/>
              <w:numPr>
                <w:ilvl w:val="0"/>
                <w:numId w:val="51"/>
              </w:numPr>
              <w:rPr>
                <w:bCs/>
                <w:sz w:val="24"/>
                <w:szCs w:val="24"/>
                <w:lang w:val="en-GB"/>
              </w:rPr>
            </w:pPr>
            <w:r w:rsidRPr="00332061">
              <w:rPr>
                <w:bCs/>
                <w:sz w:val="24"/>
                <w:szCs w:val="24"/>
                <w:lang w:val="en-GB"/>
              </w:rPr>
              <w:t>Governors to be invited to access the Google Calendar. </w:t>
            </w:r>
          </w:p>
          <w:p w:rsidRPr="00332061" w:rsidR="00332061" w:rsidRDefault="00332061" w14:paraId="1C6AE741" w14:textId="77777777">
            <w:pPr>
              <w:pStyle w:val="TableParagraph"/>
              <w:numPr>
                <w:ilvl w:val="0"/>
                <w:numId w:val="52"/>
              </w:numPr>
              <w:rPr>
                <w:bCs/>
                <w:sz w:val="24"/>
                <w:szCs w:val="24"/>
                <w:lang w:val="en-GB"/>
              </w:rPr>
            </w:pPr>
            <w:r w:rsidRPr="00332061">
              <w:rPr>
                <w:bCs/>
                <w:sz w:val="24"/>
                <w:szCs w:val="24"/>
                <w:lang w:val="en-GB"/>
              </w:rPr>
              <w:t>School leaders to develop use of new tracking system and Pupil Progress Meetings. </w:t>
            </w:r>
          </w:p>
          <w:p w:rsidRPr="00332061" w:rsidR="00332061" w:rsidRDefault="00332061" w14:paraId="4C3672B8" w14:textId="77777777">
            <w:pPr>
              <w:pStyle w:val="TableParagraph"/>
              <w:numPr>
                <w:ilvl w:val="0"/>
                <w:numId w:val="53"/>
              </w:numPr>
              <w:rPr>
                <w:bCs/>
                <w:sz w:val="24"/>
                <w:szCs w:val="24"/>
                <w:lang w:val="en-GB"/>
              </w:rPr>
            </w:pPr>
            <w:r w:rsidRPr="00332061">
              <w:rPr>
                <w:bCs/>
                <w:sz w:val="24"/>
                <w:szCs w:val="24"/>
                <w:lang w:val="en-GB"/>
              </w:rPr>
              <w:t>All school staff to be involved with SER and agreeing new school priorities. </w:t>
            </w:r>
          </w:p>
          <w:p w:rsidRPr="00332061" w:rsidR="00332061" w:rsidP="00332061" w:rsidRDefault="00332061" w14:paraId="2ED1477F" w14:textId="77777777">
            <w:pPr>
              <w:pStyle w:val="TableParagraph"/>
              <w:ind w:left="0"/>
              <w:rPr>
                <w:bCs/>
                <w:sz w:val="24"/>
                <w:szCs w:val="24"/>
              </w:rPr>
            </w:pPr>
          </w:p>
          <w:p w:rsidR="00223BBA" w:rsidP="00E50486" w:rsidRDefault="00223BBA" w14:paraId="1CB5FA90" w14:textId="2F5533F2">
            <w:pPr>
              <w:pStyle w:val="paragraph"/>
              <w:spacing w:before="0" w:beforeAutospacing="0" w:after="0" w:afterAutospacing="0"/>
              <w:textAlignment w:val="baseline"/>
              <w:rPr>
                <w:rFonts w:ascii="Symbol" w:hAnsi="Symbol"/>
                <w:sz w:val="20"/>
              </w:rPr>
            </w:pPr>
          </w:p>
        </w:tc>
      </w:tr>
    </w:tbl>
    <w:p w:rsidR="00223BBA" w:rsidRDefault="00223BBA" w14:paraId="7C731450" w14:textId="77777777">
      <w:pPr>
        <w:pStyle w:val="TableParagraph"/>
        <w:rPr>
          <w:rFonts w:ascii="Symbol" w:hAnsi="Symbol"/>
          <w:sz w:val="20"/>
        </w:rPr>
        <w:sectPr w:rsidR="00223BBA">
          <w:type w:val="continuous"/>
          <w:pgSz w:w="11910" w:h="16840" w:orient="portrait"/>
          <w:pgMar w:top="1400" w:right="1417" w:bottom="280" w:left="1417" w:header="720" w:footer="720" w:gutter="0"/>
          <w:cols w:space="720"/>
        </w:sectPr>
      </w:pP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508"/>
        <w:gridCol w:w="4511"/>
      </w:tblGrid>
      <w:tr w:rsidRPr="006914E7" w:rsidR="00223BBA" w:rsidTr="0795E7E8" w14:paraId="2D4E3AA7" w14:textId="77777777">
        <w:trPr>
          <w:trHeight w:val="1562"/>
        </w:trPr>
        <w:tc>
          <w:tcPr>
            <w:tcW w:w="9019" w:type="dxa"/>
            <w:gridSpan w:val="2"/>
            <w:shd w:val="clear" w:color="auto" w:fill="006FC0"/>
            <w:tcMar/>
          </w:tcPr>
          <w:p w:rsidRPr="006914E7" w:rsidR="00223BBA" w:rsidP="0795E7E8" w:rsidRDefault="00000000" w14:paraId="65DF3559" w14:textId="77777777">
            <w:pPr>
              <w:pStyle w:val="TableParagraph"/>
              <w:jc w:val="center"/>
              <w:rPr>
                <w:b w:val="1"/>
                <w:bCs w:val="1"/>
                <w:color w:val="auto"/>
                <w:sz w:val="24"/>
                <w:szCs w:val="24"/>
              </w:rPr>
            </w:pPr>
            <w:r w:rsidRPr="0795E7E8" w:rsidR="00000000">
              <w:rPr>
                <w:b w:val="1"/>
                <w:bCs w:val="1"/>
                <w:color w:val="auto"/>
                <w:sz w:val="24"/>
                <w:szCs w:val="24"/>
              </w:rPr>
              <w:lastRenderedPageBreak/>
              <w:t>Inspection</w:t>
            </w:r>
            <w:r w:rsidRPr="0795E7E8" w:rsidR="00000000">
              <w:rPr>
                <w:b w:val="1"/>
                <w:bCs w:val="1"/>
                <w:color w:val="auto"/>
                <w:spacing w:val="-18"/>
                <w:sz w:val="24"/>
                <w:szCs w:val="24"/>
              </w:rPr>
              <w:t xml:space="preserve"> </w:t>
            </w:r>
            <w:r w:rsidRPr="0795E7E8" w:rsidR="00000000">
              <w:rPr>
                <w:b w:val="1"/>
                <w:bCs w:val="1"/>
                <w:color w:val="auto"/>
                <w:sz w:val="24"/>
                <w:szCs w:val="24"/>
              </w:rPr>
              <w:t>Area</w:t>
            </w:r>
            <w:r w:rsidRPr="0795E7E8" w:rsidR="00000000">
              <w:rPr>
                <w:b w:val="1"/>
                <w:bCs w:val="1"/>
                <w:color w:val="auto"/>
                <w:spacing w:val="-14"/>
                <w:sz w:val="24"/>
                <w:szCs w:val="24"/>
              </w:rPr>
              <w:t xml:space="preserve"> </w:t>
            </w:r>
            <w:r w:rsidRPr="0795E7E8" w:rsidR="00000000">
              <w:rPr>
                <w:b w:val="1"/>
                <w:bCs w:val="1"/>
                <w:color w:val="auto"/>
                <w:sz w:val="24"/>
                <w:szCs w:val="24"/>
              </w:rPr>
              <w:t>1-</w:t>
            </w:r>
            <w:r w:rsidRPr="0795E7E8" w:rsidR="00000000">
              <w:rPr>
                <w:b w:val="1"/>
                <w:bCs w:val="1"/>
                <w:color w:val="auto"/>
                <w:spacing w:val="-15"/>
                <w:sz w:val="24"/>
                <w:szCs w:val="24"/>
              </w:rPr>
              <w:t xml:space="preserve"> </w:t>
            </w:r>
            <w:r w:rsidRPr="0795E7E8" w:rsidR="00000000">
              <w:rPr>
                <w:b w:val="1"/>
                <w:bCs w:val="1"/>
                <w:color w:val="auto"/>
                <w:sz w:val="24"/>
                <w:szCs w:val="24"/>
              </w:rPr>
              <w:t>Teaching</w:t>
            </w:r>
            <w:r w:rsidRPr="0795E7E8" w:rsidR="00000000">
              <w:rPr>
                <w:b w:val="1"/>
                <w:bCs w:val="1"/>
                <w:color w:val="auto"/>
                <w:spacing w:val="-15"/>
                <w:sz w:val="24"/>
                <w:szCs w:val="24"/>
              </w:rPr>
              <w:t xml:space="preserve"> </w:t>
            </w:r>
            <w:r w:rsidRPr="0795E7E8" w:rsidR="00000000">
              <w:rPr>
                <w:b w:val="1"/>
                <w:bCs w:val="1"/>
                <w:color w:val="auto"/>
                <w:sz w:val="24"/>
                <w:szCs w:val="24"/>
              </w:rPr>
              <w:t>and</w:t>
            </w:r>
            <w:r w:rsidRPr="0795E7E8" w:rsidR="00000000">
              <w:rPr>
                <w:b w:val="1"/>
                <w:bCs w:val="1"/>
                <w:color w:val="auto"/>
                <w:spacing w:val="-17"/>
                <w:sz w:val="24"/>
                <w:szCs w:val="24"/>
              </w:rPr>
              <w:t xml:space="preserve"> </w:t>
            </w:r>
            <w:r w:rsidRPr="0795E7E8" w:rsidR="00000000">
              <w:rPr>
                <w:b w:val="1"/>
                <w:bCs w:val="1"/>
                <w:color w:val="auto"/>
                <w:spacing w:val="-2"/>
                <w:sz w:val="24"/>
                <w:szCs w:val="24"/>
              </w:rPr>
              <w:t>learning</w:t>
            </w:r>
          </w:p>
          <w:p w:rsidRPr="006914E7" w:rsidR="00223BBA" w:rsidP="0795E7E8" w:rsidRDefault="00A41E45" w14:paraId="36C9E9B6" w14:textId="3E115322">
            <w:pPr>
              <w:jc w:val="center"/>
              <w:rPr>
                <w:rFonts w:ascii="Calibri" w:hAnsi="Calibri" w:eastAsia="Calibri" w:cs="Calibri"/>
                <w:b w:val="0"/>
                <w:bCs w:val="0"/>
                <w:i w:val="0"/>
                <w:iCs w:val="0"/>
                <w:caps w:val="0"/>
                <w:smallCaps w:val="0"/>
                <w:noProof w:val="0"/>
                <w:color w:val="auto"/>
                <w:sz w:val="24"/>
                <w:szCs w:val="24"/>
                <w:lang w:val="en-US"/>
              </w:rPr>
            </w:pPr>
            <w:r w:rsidRPr="0795E7E8" w:rsidR="4F882374">
              <w:rPr>
                <w:rFonts w:ascii="Calibri" w:hAnsi="Calibri" w:eastAsia="Calibri" w:cs="Calibri"/>
                <w:b w:val="0"/>
                <w:bCs w:val="0"/>
                <w:i w:val="0"/>
                <w:iCs w:val="0"/>
                <w:caps w:val="0"/>
                <w:smallCaps w:val="0"/>
                <w:noProof w:val="0"/>
                <w:color w:val="auto"/>
                <w:sz w:val="24"/>
                <w:szCs w:val="24"/>
                <w:lang w:val="en-GB"/>
              </w:rPr>
              <w:t>To continue to review the implementation of the Curriculum for Wales through-</w:t>
            </w:r>
          </w:p>
          <w:p w:rsidRPr="006914E7" w:rsidR="00223BBA" w:rsidP="0795E7E8" w:rsidRDefault="00A41E45" w14:paraId="0EB829F4" w14:textId="753E8FEA">
            <w:pPr>
              <w:jc w:val="center"/>
              <w:rPr>
                <w:rFonts w:ascii="Calibri" w:hAnsi="Calibri" w:eastAsia="Calibri" w:cs="Calibri"/>
                <w:b w:val="0"/>
                <w:bCs w:val="0"/>
                <w:i w:val="0"/>
                <w:iCs w:val="0"/>
                <w:caps w:val="0"/>
                <w:smallCaps w:val="0"/>
                <w:noProof w:val="0"/>
                <w:color w:val="auto"/>
                <w:sz w:val="24"/>
                <w:szCs w:val="24"/>
                <w:lang w:val="en-US"/>
              </w:rPr>
            </w:pPr>
            <w:r w:rsidRPr="0795E7E8" w:rsidR="4F882374">
              <w:rPr>
                <w:rFonts w:ascii="Calibri" w:hAnsi="Calibri" w:eastAsia="Calibri" w:cs="Calibri"/>
                <w:b w:val="0"/>
                <w:bCs w:val="0"/>
                <w:i w:val="0"/>
                <w:iCs w:val="0"/>
                <w:caps w:val="0"/>
                <w:smallCaps w:val="0"/>
                <w:noProof w:val="0"/>
                <w:color w:val="auto"/>
                <w:sz w:val="24"/>
                <w:szCs w:val="24"/>
                <w:lang w:val="en-GB"/>
              </w:rPr>
              <w:t>Ensuring a holistic approach with clear evidence of learner progression,  independence and collaboration.</w:t>
            </w:r>
          </w:p>
          <w:p w:rsidRPr="006914E7" w:rsidR="00223BBA" w:rsidP="0795E7E8" w:rsidRDefault="00A41E45" w14:paraId="076788EE" w14:textId="1EAAB518">
            <w:pPr>
              <w:jc w:val="center"/>
              <w:rPr>
                <w:rFonts w:ascii="Calibri" w:hAnsi="Calibri" w:eastAsia="Calibri" w:cs="Calibri"/>
                <w:b w:val="0"/>
                <w:bCs w:val="0"/>
                <w:i w:val="0"/>
                <w:iCs w:val="0"/>
                <w:caps w:val="0"/>
                <w:smallCaps w:val="0"/>
                <w:noProof w:val="0"/>
                <w:color w:val="auto"/>
                <w:sz w:val="24"/>
                <w:szCs w:val="24"/>
                <w:lang w:val="en-US"/>
              </w:rPr>
            </w:pPr>
            <w:r w:rsidRPr="0795E7E8" w:rsidR="4F882374">
              <w:rPr>
                <w:rFonts w:ascii="Calibri" w:hAnsi="Calibri" w:eastAsia="Calibri" w:cs="Calibri"/>
                <w:b w:val="0"/>
                <w:bCs w:val="0"/>
                <w:i w:val="0"/>
                <w:iCs w:val="0"/>
                <w:caps w:val="0"/>
                <w:smallCaps w:val="0"/>
                <w:noProof w:val="0"/>
                <w:color w:val="auto"/>
                <w:sz w:val="24"/>
                <w:szCs w:val="24"/>
                <w:lang w:val="en-GB"/>
              </w:rPr>
              <w:t>Developing an environment to set expectations for indoor &amp; outdoor learning.</w:t>
            </w:r>
          </w:p>
          <w:p w:rsidRPr="006914E7" w:rsidR="00223BBA" w:rsidP="0795E7E8" w:rsidRDefault="00A41E45" w14:paraId="3F0E93F0" w14:textId="362FA70A">
            <w:pPr>
              <w:pStyle w:val="TableParagraph"/>
              <w:rPr>
                <w:rStyle w:val="eop"/>
                <w:color w:val="000000" w:themeColor="text1" w:themeTint="FF" w:themeShade="FF"/>
                <w:sz w:val="24"/>
                <w:szCs w:val="24"/>
              </w:rPr>
            </w:pPr>
          </w:p>
        </w:tc>
      </w:tr>
      <w:tr w:rsidRPr="00730D96" w:rsidR="00223BBA" w:rsidTr="0795E7E8" w14:paraId="714C9423" w14:textId="77777777">
        <w:trPr>
          <w:trHeight w:val="3420"/>
        </w:trPr>
        <w:tc>
          <w:tcPr>
            <w:tcW w:w="9019" w:type="dxa"/>
            <w:gridSpan w:val="2"/>
            <w:shd w:val="clear" w:color="auto" w:fill="006FC0"/>
            <w:tcMar/>
          </w:tcPr>
          <w:p w:rsidRPr="00730D96" w:rsidR="00223BBA" w:rsidRDefault="00000000" w14:paraId="2D2CD1B1" w14:textId="77777777">
            <w:pPr>
              <w:pStyle w:val="TableParagraph"/>
              <w:rPr>
                <w:rFonts w:asciiTheme="minorHAnsi" w:hAnsiTheme="minorHAnsi" w:cstheme="minorHAnsi"/>
                <w:b/>
                <w:sz w:val="24"/>
                <w:szCs w:val="24"/>
              </w:rPr>
            </w:pPr>
            <w:r w:rsidRPr="00730D96">
              <w:rPr>
                <w:rFonts w:asciiTheme="minorHAnsi" w:hAnsiTheme="minorHAnsi" w:cstheme="minorHAnsi"/>
                <w:b/>
                <w:spacing w:val="-2"/>
                <w:sz w:val="24"/>
                <w:szCs w:val="24"/>
              </w:rPr>
              <w:t>Priorities</w:t>
            </w:r>
          </w:p>
          <w:p w:rsidRPr="00730D96" w:rsidR="00332061" w:rsidRDefault="00332061" w14:paraId="50D2FF17" w14:textId="77777777">
            <w:pPr>
              <w:pStyle w:val="paragraph"/>
              <w:numPr>
                <w:ilvl w:val="0"/>
                <w:numId w:val="54"/>
              </w:numPr>
              <w:rPr>
                <w:rFonts w:asciiTheme="minorHAnsi" w:hAnsiTheme="minorHAnsi" w:cstheme="minorHAnsi"/>
              </w:rPr>
            </w:pPr>
            <w:r w:rsidRPr="00730D96">
              <w:rPr>
                <w:rFonts w:asciiTheme="minorHAnsi" w:hAnsiTheme="minorHAnsi" w:cstheme="minorHAnsi"/>
              </w:rPr>
              <w:t>Independent &amp; collaborative learning </w:t>
            </w:r>
          </w:p>
          <w:p w:rsidRPr="00730D96" w:rsidR="00332061" w:rsidRDefault="00332061" w14:paraId="4990F184" w14:textId="77777777">
            <w:pPr>
              <w:pStyle w:val="paragraph"/>
              <w:numPr>
                <w:ilvl w:val="0"/>
                <w:numId w:val="55"/>
              </w:numPr>
              <w:rPr>
                <w:rFonts w:asciiTheme="minorHAnsi" w:hAnsiTheme="minorHAnsi" w:cstheme="minorHAnsi"/>
              </w:rPr>
            </w:pPr>
            <w:r w:rsidRPr="00730D96">
              <w:rPr>
                <w:rFonts w:asciiTheme="minorHAnsi" w:hAnsiTheme="minorHAnsi" w:cstheme="minorHAnsi"/>
              </w:rPr>
              <w:t>Child Led Learning </w:t>
            </w:r>
          </w:p>
          <w:p w:rsidRPr="00730D96" w:rsidR="00332061" w:rsidRDefault="00332061" w14:paraId="588E3ED3" w14:textId="77777777">
            <w:pPr>
              <w:pStyle w:val="paragraph"/>
              <w:numPr>
                <w:ilvl w:val="0"/>
                <w:numId w:val="56"/>
              </w:numPr>
              <w:rPr>
                <w:rFonts w:asciiTheme="minorHAnsi" w:hAnsiTheme="minorHAnsi" w:cstheme="minorHAnsi"/>
              </w:rPr>
            </w:pPr>
            <w:r w:rsidRPr="00730D96">
              <w:rPr>
                <w:rFonts w:asciiTheme="minorHAnsi" w:hAnsiTheme="minorHAnsi" w:cstheme="minorHAnsi"/>
              </w:rPr>
              <w:t>Diversity </w:t>
            </w:r>
          </w:p>
          <w:p w:rsidRPr="00730D96" w:rsidR="00332061" w:rsidRDefault="00332061" w14:paraId="640D17BE" w14:textId="77777777">
            <w:pPr>
              <w:pStyle w:val="paragraph"/>
              <w:numPr>
                <w:ilvl w:val="0"/>
                <w:numId w:val="57"/>
              </w:numPr>
              <w:rPr>
                <w:rFonts w:asciiTheme="minorHAnsi" w:hAnsiTheme="minorHAnsi" w:cstheme="minorHAnsi"/>
              </w:rPr>
            </w:pPr>
            <w:r w:rsidRPr="00730D96">
              <w:rPr>
                <w:rFonts w:asciiTheme="minorHAnsi" w:hAnsiTheme="minorHAnsi" w:cstheme="minorHAnsi"/>
              </w:rPr>
              <w:t>ALN Requirements </w:t>
            </w:r>
          </w:p>
          <w:p w:rsidRPr="00730D96" w:rsidR="00332061" w:rsidRDefault="00332061" w14:paraId="6554ADDC" w14:textId="77777777">
            <w:pPr>
              <w:pStyle w:val="paragraph"/>
              <w:numPr>
                <w:ilvl w:val="0"/>
                <w:numId w:val="58"/>
              </w:numPr>
              <w:rPr>
                <w:rFonts w:asciiTheme="minorHAnsi" w:hAnsiTheme="minorHAnsi" w:cstheme="minorHAnsi"/>
              </w:rPr>
            </w:pPr>
            <w:r w:rsidRPr="00730D96">
              <w:rPr>
                <w:rFonts w:asciiTheme="minorHAnsi" w:hAnsiTheme="minorHAnsi" w:cstheme="minorHAnsi"/>
              </w:rPr>
              <w:t>Cymraeg 2050 strategy </w:t>
            </w:r>
          </w:p>
          <w:p w:rsidRPr="00730D96" w:rsidR="00332061" w:rsidRDefault="00332061" w14:paraId="7C9EC8F4" w14:textId="77777777">
            <w:pPr>
              <w:pStyle w:val="paragraph"/>
              <w:numPr>
                <w:ilvl w:val="0"/>
                <w:numId w:val="59"/>
              </w:numPr>
              <w:rPr>
                <w:rFonts w:asciiTheme="minorHAnsi" w:hAnsiTheme="minorHAnsi" w:cstheme="minorHAnsi"/>
              </w:rPr>
            </w:pPr>
            <w:r w:rsidRPr="00730D96">
              <w:rPr>
                <w:rFonts w:asciiTheme="minorHAnsi" w:hAnsiTheme="minorHAnsi" w:cstheme="minorHAnsi"/>
              </w:rPr>
              <w:t>Cluster collaboration </w:t>
            </w:r>
          </w:p>
          <w:p w:rsidRPr="00730D96" w:rsidR="00223BBA" w:rsidP="00332061" w:rsidRDefault="00223BBA" w14:paraId="23E708E2" w14:textId="72B686B4">
            <w:pPr>
              <w:pStyle w:val="paragraph"/>
              <w:spacing w:before="0" w:beforeAutospacing="0" w:after="0" w:afterAutospacing="0"/>
              <w:textAlignment w:val="baseline"/>
              <w:rPr>
                <w:rFonts w:asciiTheme="minorHAnsi" w:hAnsiTheme="minorHAnsi" w:cstheme="minorHAnsi"/>
              </w:rPr>
            </w:pPr>
          </w:p>
        </w:tc>
      </w:tr>
      <w:tr w:rsidRPr="00730D96" w:rsidR="00223BBA" w:rsidTr="0795E7E8" w14:paraId="41D49B2D" w14:textId="77777777">
        <w:trPr>
          <w:trHeight w:val="390"/>
        </w:trPr>
        <w:tc>
          <w:tcPr>
            <w:tcW w:w="4508" w:type="dxa"/>
            <w:tcMar/>
          </w:tcPr>
          <w:p w:rsidRPr="00730D96" w:rsidR="00223BBA" w:rsidRDefault="00000000" w14:paraId="21DBF698" w14:textId="77777777">
            <w:pPr>
              <w:pStyle w:val="TableParagraph"/>
              <w:spacing w:line="371" w:lineRule="exact"/>
              <w:rPr>
                <w:rFonts w:asciiTheme="minorHAnsi" w:hAnsiTheme="minorHAnsi" w:cstheme="minorHAnsi"/>
                <w:sz w:val="24"/>
                <w:szCs w:val="24"/>
              </w:rPr>
            </w:pPr>
            <w:r w:rsidRPr="00730D96">
              <w:rPr>
                <w:rFonts w:asciiTheme="minorHAnsi" w:hAnsiTheme="minorHAnsi" w:cstheme="minorHAnsi"/>
                <w:spacing w:val="-2"/>
                <w:sz w:val="24"/>
                <w:szCs w:val="24"/>
              </w:rPr>
              <w:t>Action</w:t>
            </w:r>
          </w:p>
        </w:tc>
        <w:tc>
          <w:tcPr>
            <w:tcW w:w="4511" w:type="dxa"/>
            <w:tcMar/>
          </w:tcPr>
          <w:p w:rsidRPr="00730D96" w:rsidR="00223BBA" w:rsidRDefault="00000000" w14:paraId="0E8FE86F" w14:textId="77777777">
            <w:pPr>
              <w:pStyle w:val="TableParagraph"/>
              <w:spacing w:line="371" w:lineRule="exact"/>
              <w:rPr>
                <w:rFonts w:asciiTheme="minorHAnsi" w:hAnsiTheme="minorHAnsi" w:cstheme="minorHAnsi"/>
                <w:sz w:val="24"/>
                <w:szCs w:val="24"/>
              </w:rPr>
            </w:pPr>
            <w:r w:rsidRPr="00730D96">
              <w:rPr>
                <w:rFonts w:asciiTheme="minorHAnsi" w:hAnsiTheme="minorHAnsi" w:cstheme="minorHAnsi"/>
                <w:spacing w:val="-2"/>
                <w:sz w:val="24"/>
                <w:szCs w:val="24"/>
              </w:rPr>
              <w:t>Support</w:t>
            </w:r>
          </w:p>
        </w:tc>
      </w:tr>
      <w:tr w:rsidRPr="00730D96" w:rsidR="00223BBA" w:rsidTr="0795E7E8" w14:paraId="354E2B07" w14:textId="77777777">
        <w:trPr>
          <w:trHeight w:val="3220"/>
        </w:trPr>
        <w:tc>
          <w:tcPr>
            <w:tcW w:w="4508" w:type="dxa"/>
            <w:tcMar/>
          </w:tcPr>
          <w:p w:rsidRPr="00730D96" w:rsidR="00223BBA" w:rsidRDefault="008D619A" w14:paraId="5A892C25" w14:textId="7E3D7232">
            <w:pPr>
              <w:pStyle w:val="TableParagraph"/>
              <w:spacing w:line="290" w:lineRule="atLeast"/>
              <w:rPr>
                <w:rFonts w:asciiTheme="minorHAnsi" w:hAnsiTheme="minorHAnsi" w:cstheme="minorHAnsi"/>
                <w:sz w:val="24"/>
                <w:szCs w:val="24"/>
              </w:rPr>
            </w:pPr>
            <w:r w:rsidRPr="00730D96">
              <w:rPr>
                <w:rFonts w:asciiTheme="minorHAnsi" w:hAnsiTheme="minorHAnsi" w:cstheme="minorHAnsi"/>
                <w:b/>
                <w:bCs/>
                <w:sz w:val="24"/>
                <w:szCs w:val="24"/>
              </w:rPr>
              <w:t>Teaching provides pupils with opportunities to work independently and collaboratively. </w:t>
            </w:r>
          </w:p>
        </w:tc>
        <w:tc>
          <w:tcPr>
            <w:tcW w:w="4511" w:type="dxa"/>
            <w:tcMar/>
          </w:tcPr>
          <w:p w:rsidRPr="00730D96" w:rsidR="00223BBA" w:rsidP="0795E7E8" w:rsidRDefault="008D619A" w14:paraId="7FBE1640" w14:textId="2DE53B35">
            <w:pPr>
              <w:pStyle w:val="Normal"/>
              <w:spacing w:before="0" w:beforeAutospacing="off" w:after="0" w:afterAutospacing="off"/>
              <w:textAlignment w:val="baseline"/>
              <w:rPr>
                <w:rFonts w:ascii="Calibri" w:hAnsi="Calibri" w:eastAsia="Calibri" w:cs="Calibri"/>
                <w:b w:val="0"/>
                <w:bCs w:val="0"/>
                <w:i w:val="0"/>
                <w:iCs w:val="0"/>
                <w:caps w:val="0"/>
                <w:smallCaps w:val="0"/>
                <w:noProof w:val="0"/>
                <w:color w:val="000000" w:themeColor="text1" w:themeTint="FF" w:themeShade="FF"/>
                <w:sz w:val="24"/>
                <w:szCs w:val="24"/>
                <w:lang w:val="en-GB"/>
              </w:rPr>
            </w:pPr>
            <w:r w:rsidRPr="0795E7E8" w:rsidR="326F24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Pupils are given the opportunity to respond thoughtfully and very well to all the contributions of others when speaking and listening. </w:t>
            </w:r>
          </w:p>
          <w:p w:rsidRPr="00730D96" w:rsidR="00223BBA" w:rsidP="0795E7E8" w:rsidRDefault="008D619A" w14:paraId="6929367F" w14:textId="13816205">
            <w:pPr>
              <w:spacing w:before="0" w:beforeAutospacing="0" w:after="0" w:afterAutospacing="0"/>
              <w:textAlignment w:val="baseline"/>
              <w:rPr>
                <w:rFonts w:ascii="Calibri" w:hAnsi="Calibri" w:eastAsia="Calibri" w:cs="Calibri"/>
                <w:b w:val="0"/>
                <w:bCs w:val="0"/>
                <w:i w:val="0"/>
                <w:iCs w:val="0"/>
                <w:caps w:val="0"/>
                <w:smallCaps w:val="0"/>
                <w:noProof w:val="0"/>
                <w:color w:val="000000" w:themeColor="text1" w:themeTint="FF" w:themeShade="FF"/>
                <w:sz w:val="24"/>
                <w:szCs w:val="24"/>
                <w:lang w:val="en-GB"/>
              </w:rPr>
            </w:pPr>
            <w:r w:rsidRPr="0795E7E8" w:rsidR="326F24E7">
              <w:rPr>
                <w:rFonts w:ascii="Calibri" w:hAnsi="Calibri" w:eastAsia="Calibri" w:cs="Calibri"/>
                <w:b w:val="0"/>
                <w:bCs w:val="0"/>
                <w:i w:val="0"/>
                <w:iCs w:val="0"/>
                <w:caps w:val="0"/>
                <w:smallCaps w:val="0"/>
                <w:noProof w:val="0"/>
                <w:color w:val="000000" w:themeColor="text1" w:themeTint="FF" w:themeShade="FF"/>
                <w:sz w:val="24"/>
                <w:szCs w:val="24"/>
                <w:lang w:val="en-GB"/>
              </w:rPr>
              <w:t>They also manage their responses very well; even ones they disagree with, either by finding common ground, or respecting the mutual perspectives. Pupils learn very successfully with a very wide range of peers, including those who are of both lower, and higher ability.</w:t>
            </w:r>
          </w:p>
          <w:p w:rsidRPr="00730D96" w:rsidR="00223BBA" w:rsidP="0795E7E8" w:rsidRDefault="008D619A" w14:paraId="0F546FB5" w14:textId="21FC4C78">
            <w:pPr>
              <w:pStyle w:val="paragraph"/>
              <w:spacing w:before="0" w:beforeAutospacing="off" w:after="0" w:afterAutospacing="off"/>
              <w:textAlignment w:val="baseline"/>
              <w:rPr>
                <w:rFonts w:ascii="Calibri" w:hAnsi="Calibri" w:cs="Calibri" w:asciiTheme="minorAscii" w:hAnsiTheme="minorAscii" w:cstheme="minorAscii"/>
              </w:rPr>
            </w:pPr>
          </w:p>
        </w:tc>
      </w:tr>
      <w:tr w:rsidRPr="00730D96" w:rsidR="00223BBA" w:rsidTr="0795E7E8" w14:paraId="2B90C053" w14:textId="77777777">
        <w:trPr>
          <w:trHeight w:val="2049"/>
        </w:trPr>
        <w:tc>
          <w:tcPr>
            <w:tcW w:w="4508" w:type="dxa"/>
            <w:tcMar/>
          </w:tcPr>
          <w:p w:rsidRPr="00730D96" w:rsidR="00223BBA" w:rsidP="00332061" w:rsidRDefault="008D619A" w14:paraId="08471FBC" w14:textId="2B0DF086">
            <w:pPr>
              <w:pStyle w:val="paragraph"/>
              <w:spacing w:before="0" w:beforeAutospacing="0" w:after="0" w:afterAutospacing="0"/>
              <w:textAlignment w:val="baseline"/>
              <w:rPr>
                <w:rFonts w:asciiTheme="minorHAnsi" w:hAnsiTheme="minorHAnsi" w:cstheme="minorHAnsi"/>
              </w:rPr>
            </w:pPr>
            <w:r w:rsidRPr="00730D96">
              <w:rPr>
                <w:rFonts w:asciiTheme="minorHAnsi" w:hAnsiTheme="minorHAnsi" w:cstheme="minorHAnsi"/>
                <w:b/>
                <w:bCs/>
                <w:lang w:val="en-US"/>
              </w:rPr>
              <w:t>Teaching provides pupils with opportunities to influence how and what they learn, where appropriate.</w:t>
            </w:r>
          </w:p>
        </w:tc>
        <w:tc>
          <w:tcPr>
            <w:tcW w:w="4511" w:type="dxa"/>
            <w:tcMar/>
          </w:tcPr>
          <w:p w:rsidRPr="00730D96" w:rsidR="00A672CE" w:rsidP="0795E7E8" w:rsidRDefault="008D619A" w14:paraId="5FC9C46E" w14:textId="316CC138">
            <w:pPr>
              <w:spacing w:before="0" w:beforeAutospacing="0" w:after="0" w:afterAutospacing="0"/>
              <w:textAlignment w:val="baseline"/>
              <w:rPr>
                <w:rFonts w:ascii="Calibri" w:hAnsi="Calibri" w:eastAsia="Calibri" w:cs="Calibri"/>
                <w:b w:val="0"/>
                <w:bCs w:val="0"/>
                <w:i w:val="0"/>
                <w:iCs w:val="0"/>
                <w:caps w:val="0"/>
                <w:smallCaps w:val="0"/>
                <w:noProof w:val="0"/>
                <w:color w:val="000000" w:themeColor="text1" w:themeTint="FF" w:themeShade="FF"/>
                <w:sz w:val="24"/>
                <w:szCs w:val="24"/>
                <w:lang w:val="en-US"/>
              </w:rPr>
            </w:pPr>
            <w:r w:rsidRPr="0795E7E8" w:rsidR="23389F07">
              <w:rPr>
                <w:rFonts w:ascii="Calibri" w:hAnsi="Calibri" w:eastAsia="Calibri" w:cs="Calibri"/>
                <w:b w:val="0"/>
                <w:bCs w:val="0"/>
                <w:i w:val="0"/>
                <w:iCs w:val="0"/>
                <w:caps w:val="0"/>
                <w:smallCaps w:val="0"/>
                <w:noProof w:val="0"/>
                <w:color w:val="000000" w:themeColor="text1" w:themeTint="FF" w:themeShade="FF"/>
                <w:sz w:val="24"/>
                <w:szCs w:val="24"/>
                <w:lang w:val="en-GB"/>
              </w:rPr>
              <w:t>At the start of new themes and topics, all teachers routinely provide rich, divergent, and highly engaging opportunities for pupils to influence what they learn, and how they learn, as the norm. The teachers use this information exceptionally well to build bespoke learning experiences that ignite and inspire pupils.</w:t>
            </w:r>
          </w:p>
          <w:p w:rsidRPr="00730D96" w:rsidR="00A672CE" w:rsidP="0795E7E8" w:rsidRDefault="008D619A" w14:paraId="595D2907" w14:textId="5687EDE5">
            <w:pPr>
              <w:spacing w:before="0" w:beforeAutospacing="0" w:after="0" w:afterAutospacing="0"/>
              <w:textAlignment w:val="baseline"/>
              <w:rPr>
                <w:rFonts w:ascii="Calibri" w:hAnsi="Calibri" w:eastAsia="Calibri" w:cs="Calibri"/>
                <w:b w:val="0"/>
                <w:bCs w:val="0"/>
                <w:i w:val="0"/>
                <w:iCs w:val="0"/>
                <w:caps w:val="0"/>
                <w:smallCaps w:val="0"/>
                <w:noProof w:val="0"/>
                <w:color w:val="000000" w:themeColor="text1" w:themeTint="FF" w:themeShade="FF"/>
                <w:sz w:val="24"/>
                <w:szCs w:val="24"/>
                <w:lang w:val="en-US"/>
              </w:rPr>
            </w:pPr>
          </w:p>
          <w:p w:rsidRPr="00730D96" w:rsidR="00A672CE" w:rsidP="0795E7E8" w:rsidRDefault="008D619A" w14:paraId="3E19E674" w14:textId="7EF36217">
            <w:pPr>
              <w:spacing w:before="0" w:beforeAutospacing="0" w:after="0" w:afterAutospacing="0"/>
              <w:textAlignment w:val="baseline"/>
              <w:rPr>
                <w:rFonts w:ascii="Calibri" w:hAnsi="Calibri" w:eastAsia="Calibri" w:cs="Calibri"/>
                <w:b w:val="0"/>
                <w:bCs w:val="0"/>
                <w:i w:val="0"/>
                <w:iCs w:val="0"/>
                <w:caps w:val="0"/>
                <w:smallCaps w:val="0"/>
                <w:noProof w:val="0"/>
                <w:color w:val="000000" w:themeColor="text1" w:themeTint="FF" w:themeShade="FF"/>
                <w:sz w:val="24"/>
                <w:szCs w:val="24"/>
                <w:lang w:val="en-US"/>
              </w:rPr>
            </w:pPr>
            <w:r w:rsidRPr="0795E7E8" w:rsidR="23389F07">
              <w:rPr>
                <w:rFonts w:ascii="Calibri" w:hAnsi="Calibri" w:eastAsia="Calibri" w:cs="Calibri"/>
                <w:b w:val="0"/>
                <w:bCs w:val="0"/>
                <w:i w:val="0"/>
                <w:iCs w:val="0"/>
                <w:caps w:val="0"/>
                <w:smallCaps w:val="0"/>
                <w:noProof w:val="0"/>
                <w:color w:val="000000" w:themeColor="text1" w:themeTint="FF" w:themeShade="FF"/>
                <w:sz w:val="24"/>
                <w:szCs w:val="24"/>
                <w:lang w:val="en-GB"/>
              </w:rPr>
              <w:t>During learning, all teachers proactively enable, and also respond to, pupils’ dispositions or ideas about any part of the learning process, including assessing the learning. This increases learner voice, choice, and motivation.</w:t>
            </w:r>
          </w:p>
          <w:p w:rsidRPr="00730D96" w:rsidR="00A672CE" w:rsidP="0795E7E8" w:rsidRDefault="008D619A" w14:paraId="748F9747" w14:textId="39FC31FC">
            <w:pPr>
              <w:pStyle w:val="paragraph"/>
              <w:spacing w:before="0" w:beforeAutospacing="off" w:after="0" w:afterAutospacing="off"/>
              <w:textAlignment w:val="baseline"/>
              <w:rPr>
                <w:rFonts w:ascii="Calibri" w:hAnsi="Calibri" w:cs="Calibri" w:asciiTheme="minorAscii" w:hAnsiTheme="minorAscii" w:cstheme="minorAscii"/>
                <w:lang w:val="en-US"/>
              </w:rPr>
            </w:pPr>
          </w:p>
          <w:p w:rsidRPr="00730D96" w:rsidR="00174478" w:rsidP="00174478" w:rsidRDefault="00174478" w14:paraId="2B99197C" w14:textId="092DFF13">
            <w:pPr>
              <w:pStyle w:val="TableParagraph"/>
              <w:ind w:left="0" w:right="263"/>
              <w:rPr>
                <w:rFonts w:asciiTheme="minorHAnsi" w:hAnsiTheme="minorHAnsi" w:cstheme="minorHAnsi"/>
                <w:sz w:val="24"/>
                <w:szCs w:val="24"/>
              </w:rPr>
            </w:pPr>
          </w:p>
          <w:p w:rsidRPr="00730D96" w:rsidR="00223BBA" w:rsidRDefault="00223BBA" w14:paraId="055BBDE5" w14:textId="60AF8630">
            <w:pPr>
              <w:pStyle w:val="TableParagraph"/>
              <w:spacing w:line="290" w:lineRule="atLeast"/>
              <w:ind w:right="60"/>
              <w:rPr>
                <w:rFonts w:asciiTheme="minorHAnsi" w:hAnsiTheme="minorHAnsi" w:cstheme="minorHAnsi"/>
                <w:sz w:val="24"/>
                <w:szCs w:val="24"/>
              </w:rPr>
            </w:pPr>
          </w:p>
        </w:tc>
      </w:tr>
      <w:tr w:rsidRPr="00730D96" w:rsidR="00223BBA" w:rsidTr="0795E7E8" w14:paraId="2F1437CD" w14:textId="77777777">
        <w:trPr>
          <w:trHeight w:val="2052"/>
        </w:trPr>
        <w:tc>
          <w:tcPr>
            <w:tcW w:w="4508" w:type="dxa"/>
            <w:tcMar/>
          </w:tcPr>
          <w:p w:rsidRPr="00730D96" w:rsidR="00223BBA" w:rsidRDefault="008D619A" w14:paraId="794790E4" w14:textId="77777777">
            <w:pPr>
              <w:pStyle w:val="TableParagraph"/>
              <w:rPr>
                <w:rFonts w:asciiTheme="minorHAnsi" w:hAnsiTheme="minorHAnsi" w:cstheme="minorHAnsi"/>
                <w:b/>
                <w:bCs/>
                <w:sz w:val="24"/>
                <w:szCs w:val="24"/>
              </w:rPr>
            </w:pPr>
            <w:r w:rsidRPr="00730D96">
              <w:rPr>
                <w:rFonts w:asciiTheme="minorHAnsi" w:hAnsiTheme="minorHAnsi" w:cstheme="minorHAnsi"/>
                <w:b/>
                <w:bCs/>
                <w:sz w:val="24"/>
                <w:szCs w:val="24"/>
              </w:rPr>
              <w:t>The curriculum develops an understanding of the history, cultural and linguistic heritage, ethnic diversity, identities, experiences and perspectives of their local area, Wales, and wider world.</w:t>
            </w:r>
          </w:p>
          <w:p w:rsidRPr="00730D96" w:rsidR="008749E8" w:rsidRDefault="008749E8" w14:paraId="762D4074" w14:textId="77777777">
            <w:pPr>
              <w:pStyle w:val="TableParagraph"/>
              <w:rPr>
                <w:rFonts w:asciiTheme="minorHAnsi" w:hAnsiTheme="minorHAnsi" w:cstheme="minorHAnsi"/>
                <w:b/>
                <w:bCs/>
                <w:sz w:val="24"/>
                <w:szCs w:val="24"/>
              </w:rPr>
            </w:pPr>
          </w:p>
          <w:p w:rsidRPr="00730D96" w:rsidR="008749E8" w:rsidRDefault="008749E8" w14:paraId="653B2C8B" w14:textId="77777777">
            <w:pPr>
              <w:pStyle w:val="TableParagraph"/>
              <w:rPr>
                <w:rFonts w:asciiTheme="minorHAnsi" w:hAnsiTheme="minorHAnsi" w:cstheme="minorHAnsi"/>
                <w:b/>
                <w:bCs/>
                <w:sz w:val="24"/>
                <w:szCs w:val="24"/>
              </w:rPr>
            </w:pPr>
          </w:p>
          <w:p w:rsidRPr="00730D96" w:rsidR="008749E8" w:rsidRDefault="008749E8" w14:paraId="6B2F0A97" w14:textId="7C225C47">
            <w:pPr>
              <w:pStyle w:val="TableParagraph"/>
              <w:rPr>
                <w:rFonts w:asciiTheme="minorHAnsi" w:hAnsiTheme="minorHAnsi" w:cstheme="minorHAnsi"/>
                <w:sz w:val="24"/>
                <w:szCs w:val="24"/>
              </w:rPr>
            </w:pPr>
            <w:r w:rsidRPr="00730D96">
              <w:rPr>
                <w:rFonts w:asciiTheme="minorHAnsi" w:hAnsiTheme="minorHAnsi" w:cstheme="minorHAnsi"/>
                <w:b/>
                <w:bCs/>
                <w:sz w:val="24"/>
                <w:szCs w:val="24"/>
              </w:rPr>
              <w:lastRenderedPageBreak/>
              <w:t>The curriculum supports  the development of pupils' spiritual, moral, social, &amp; cultural awareness. It also fosters positive attitudes to diversity. It develops pupils' awareness and understanding of different views and values, the diversity of relationships, gender, sexuality inc. LGBTQ+ lives &amp; explores  themes of gender, equity, rights and advocacy.</w:t>
            </w:r>
          </w:p>
        </w:tc>
        <w:tc>
          <w:tcPr>
            <w:tcW w:w="4511" w:type="dxa"/>
            <w:tcMar/>
          </w:tcPr>
          <w:p w:rsidRPr="00730D96" w:rsidR="006F19CF" w:rsidP="006F19CF" w:rsidRDefault="006F19CF" w14:paraId="6EA1A766" w14:textId="3CC64FE4">
            <w:pPr>
              <w:pStyle w:val="TableParagraph"/>
            </w:pPr>
            <w:r w:rsidRPr="0795E7E8" w:rsidR="0A42E5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school's curriculum ensures that all pupils, especially the most vulnerable, develop a deep understanding of their identity, </w:t>
            </w:r>
            <w:r w:rsidRPr="0795E7E8" w:rsidR="0A42E5E2">
              <w:rPr>
                <w:rFonts w:ascii="Calibri" w:hAnsi="Calibri" w:eastAsia="Calibri" w:cs="Calibri"/>
                <w:b w:val="0"/>
                <w:bCs w:val="0"/>
                <w:i w:val="0"/>
                <w:iCs w:val="0"/>
                <w:caps w:val="0"/>
                <w:smallCaps w:val="0"/>
                <w:noProof w:val="0"/>
                <w:color w:val="000000" w:themeColor="text1" w:themeTint="FF" w:themeShade="FF"/>
                <w:sz w:val="24"/>
                <w:szCs w:val="24"/>
                <w:lang w:val="en-GB"/>
              </w:rPr>
              <w:t>heritage</w:t>
            </w:r>
            <w:r w:rsidRPr="0795E7E8" w:rsidR="0A42E5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culture, and how they relate to the local community and the wider world.</w:t>
            </w:r>
          </w:p>
          <w:p w:rsidRPr="00730D96" w:rsidR="00223BBA" w:rsidP="008D619A" w:rsidRDefault="00223BBA" w14:paraId="6CA91EEC" w14:textId="3D04B39A">
            <w:pPr>
              <w:pStyle w:val="paragraph"/>
              <w:spacing w:before="0" w:beforeAutospacing="0" w:after="0" w:afterAutospacing="0"/>
              <w:textAlignment w:val="baseline"/>
              <w:rPr>
                <w:rFonts w:asciiTheme="minorHAnsi" w:hAnsiTheme="minorHAnsi" w:cstheme="minorHAnsi"/>
              </w:rPr>
            </w:pPr>
          </w:p>
        </w:tc>
      </w:tr>
      <w:tr w:rsidRPr="00730D96" w:rsidR="00223BBA" w:rsidTr="0795E7E8" w14:paraId="7EB95C0F" w14:textId="77777777">
        <w:trPr>
          <w:trHeight w:val="585"/>
        </w:trPr>
        <w:tc>
          <w:tcPr>
            <w:tcW w:w="4508" w:type="dxa"/>
            <w:tcMar/>
          </w:tcPr>
          <w:p w:rsidRPr="00730D96" w:rsidR="00223BBA" w:rsidRDefault="00A672CE" w14:paraId="35AD74E3" w14:textId="1CC3C818">
            <w:pPr>
              <w:pStyle w:val="TableParagraph"/>
              <w:spacing w:line="292" w:lineRule="exact"/>
              <w:rPr>
                <w:rFonts w:asciiTheme="minorHAnsi" w:hAnsiTheme="minorHAnsi" w:cstheme="minorHAnsi"/>
                <w:b/>
                <w:bCs/>
                <w:sz w:val="24"/>
                <w:szCs w:val="24"/>
              </w:rPr>
            </w:pPr>
            <w:r w:rsidRPr="00730D96">
              <w:rPr>
                <w:rStyle w:val="normaltextrun"/>
                <w:rFonts w:asciiTheme="minorHAnsi" w:hAnsiTheme="minorHAnsi" w:cstheme="minorHAnsi"/>
                <w:b/>
                <w:bCs/>
                <w:color w:val="000000"/>
                <w:sz w:val="24"/>
                <w:szCs w:val="24"/>
                <w:shd w:val="clear" w:color="auto" w:fill="FFFFFF"/>
              </w:rPr>
              <w:lastRenderedPageBreak/>
              <w:t>To ensure we are fully compliant with the requirements of the Additional Learning Needs Bill</w:t>
            </w:r>
            <w:r w:rsidRPr="00730D96">
              <w:rPr>
                <w:rStyle w:val="eop"/>
                <w:rFonts w:asciiTheme="minorHAnsi" w:hAnsiTheme="minorHAnsi" w:cstheme="minorHAnsi"/>
                <w:b/>
                <w:bCs/>
                <w:color w:val="000000"/>
                <w:sz w:val="24"/>
                <w:szCs w:val="24"/>
                <w:shd w:val="clear" w:color="auto" w:fill="FFFFFF"/>
              </w:rPr>
              <w:t> </w:t>
            </w:r>
          </w:p>
        </w:tc>
        <w:tc>
          <w:tcPr>
            <w:tcW w:w="4511" w:type="dxa"/>
            <w:tcMar/>
          </w:tcPr>
          <w:p w:rsidRPr="00730D96" w:rsidR="001F33D7" w:rsidP="001F33D7" w:rsidRDefault="001F33D7" w14:paraId="1F99FF89"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ALNCo time 45% .</w:t>
            </w:r>
            <w:r w:rsidRPr="00730D96">
              <w:rPr>
                <w:rStyle w:val="eop"/>
                <w:rFonts w:asciiTheme="minorHAnsi" w:hAnsiTheme="minorHAnsi" w:cstheme="minorHAnsi"/>
                <w:color w:val="000000"/>
              </w:rPr>
              <w:t> </w:t>
            </w:r>
          </w:p>
          <w:p w:rsidRPr="00730D96" w:rsidR="001F33D7" w:rsidP="001F33D7" w:rsidRDefault="001F33D7" w14:paraId="234C1180" w14:textId="71AD476C">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ALN co to :</w:t>
            </w:r>
            <w:r w:rsidRPr="00730D96">
              <w:rPr>
                <w:rStyle w:val="eop"/>
                <w:rFonts w:asciiTheme="minorHAnsi" w:hAnsiTheme="minorHAnsi" w:cstheme="minorHAnsi"/>
                <w:color w:val="000000"/>
              </w:rPr>
              <w:t> </w:t>
            </w:r>
          </w:p>
          <w:p w:rsidRPr="00730D96" w:rsidR="001F33D7" w:rsidP="001F33D7" w:rsidRDefault="001F33D7" w14:paraId="38481293"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attend Forum days and Cluster Meetings .</w:t>
            </w:r>
            <w:r w:rsidRPr="00730D96">
              <w:rPr>
                <w:rStyle w:val="eop"/>
                <w:rFonts w:asciiTheme="minorHAnsi" w:hAnsiTheme="minorHAnsi" w:cstheme="minorHAnsi"/>
                <w:color w:val="000000"/>
              </w:rPr>
              <w:t> </w:t>
            </w:r>
          </w:p>
          <w:p w:rsidRPr="00730D96" w:rsidR="001F33D7" w:rsidP="001F33D7" w:rsidRDefault="001F33D7" w14:paraId="7530BBE9" w14:textId="4F301BB0">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oversee IDP development and implementation.</w:t>
            </w:r>
            <w:r w:rsidRPr="00730D96">
              <w:rPr>
                <w:rStyle w:val="eop"/>
                <w:rFonts w:asciiTheme="minorHAnsi" w:hAnsiTheme="minorHAnsi" w:cstheme="minorHAnsi"/>
                <w:color w:val="000000"/>
              </w:rPr>
              <w:t> </w:t>
            </w:r>
            <w:r w:rsidRPr="00730D96">
              <w:rPr>
                <w:rStyle w:val="normaltextrun"/>
                <w:rFonts w:asciiTheme="minorHAnsi" w:hAnsiTheme="minorHAnsi" w:cstheme="minorHAnsi"/>
                <w:color w:val="000000"/>
              </w:rPr>
              <w:t>arrange termly PCP meetings for identified children.</w:t>
            </w:r>
            <w:r w:rsidRPr="00730D96">
              <w:rPr>
                <w:rStyle w:val="eop"/>
                <w:rFonts w:asciiTheme="minorHAnsi" w:hAnsiTheme="minorHAnsi" w:cstheme="minorHAnsi"/>
                <w:color w:val="000000"/>
              </w:rPr>
              <w:t> </w:t>
            </w:r>
          </w:p>
          <w:p w:rsidRPr="00730D96" w:rsidR="001F33D7" w:rsidP="001F33D7" w:rsidRDefault="001F33D7" w14:paraId="1B978084" w14:textId="417462A4">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liaise with LA agencies to support identified pupils .review Reasonable Adjustments and ALP.</w:t>
            </w:r>
            <w:r w:rsidRPr="00730D96">
              <w:rPr>
                <w:rStyle w:val="eop"/>
                <w:rFonts w:asciiTheme="minorHAnsi" w:hAnsiTheme="minorHAnsi" w:cstheme="minorHAnsi"/>
                <w:color w:val="000000"/>
              </w:rPr>
              <w:t> </w:t>
            </w:r>
          </w:p>
          <w:p w:rsidRPr="00730D96" w:rsidR="001F33D7" w:rsidP="001F33D7" w:rsidRDefault="001F33D7" w14:paraId="1E29F5F6"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Teaching Staff to update Concern Files each term .</w:t>
            </w:r>
            <w:r w:rsidRPr="00730D96">
              <w:rPr>
                <w:rStyle w:val="eop"/>
                <w:rFonts w:asciiTheme="minorHAnsi" w:hAnsiTheme="minorHAnsi" w:cstheme="minorHAnsi"/>
                <w:color w:val="000000"/>
              </w:rPr>
              <w:t> </w:t>
            </w:r>
          </w:p>
          <w:p w:rsidRPr="00730D96" w:rsidR="001F33D7" w:rsidP="001F33D7" w:rsidRDefault="001F33D7" w14:paraId="4ACDA613"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rPr>
              <w:t>Weekly updates in SLT and Staff meetings.</w:t>
            </w:r>
            <w:r w:rsidRPr="00730D96">
              <w:rPr>
                <w:rStyle w:val="eop"/>
                <w:rFonts w:asciiTheme="minorHAnsi" w:hAnsiTheme="minorHAnsi" w:cstheme="minorHAnsi"/>
              </w:rPr>
              <w:t> </w:t>
            </w:r>
          </w:p>
          <w:p w:rsidRPr="00730D96" w:rsidR="001F33D7" w:rsidP="001F33D7" w:rsidRDefault="001F33D7" w14:paraId="4E68FA39"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rPr>
              <w:t>Continue with Intervention staffing for pupils to access support</w:t>
            </w:r>
            <w:r w:rsidRPr="00730D96">
              <w:rPr>
                <w:rStyle w:val="eop"/>
                <w:rFonts w:asciiTheme="minorHAnsi" w:hAnsiTheme="minorHAnsi" w:cstheme="minorHAnsi"/>
              </w:rPr>
              <w:t> </w:t>
            </w:r>
          </w:p>
          <w:p w:rsidRPr="00730D96" w:rsidR="00223BBA" w:rsidRDefault="00223BBA" w14:paraId="2D71B855" w14:textId="37D54249">
            <w:pPr>
              <w:pStyle w:val="TableParagraph"/>
              <w:spacing w:line="273" w:lineRule="exact"/>
              <w:rPr>
                <w:rFonts w:asciiTheme="minorHAnsi" w:hAnsiTheme="minorHAnsi" w:cstheme="minorHAnsi"/>
                <w:sz w:val="24"/>
                <w:szCs w:val="24"/>
              </w:rPr>
            </w:pPr>
          </w:p>
        </w:tc>
      </w:tr>
    </w:tbl>
    <w:p w:rsidRPr="00730D96" w:rsidR="00223BBA" w:rsidP="00730D96" w:rsidRDefault="00223BBA" w14:paraId="280D9AB8" w14:textId="77777777">
      <w:pPr>
        <w:pStyle w:val="TableParagraph"/>
        <w:spacing w:line="273" w:lineRule="exact"/>
        <w:ind w:left="0"/>
        <w:rPr>
          <w:rFonts w:asciiTheme="minorHAnsi" w:hAnsiTheme="minorHAnsi" w:cstheme="minorHAnsi"/>
          <w:sz w:val="24"/>
          <w:szCs w:val="24"/>
        </w:rPr>
        <w:sectPr w:rsidRPr="00730D96" w:rsidR="00223BBA">
          <w:pgSz w:w="11910" w:h="16840" w:orient="portrait"/>
          <w:pgMar w:top="1900" w:right="1417" w:bottom="1140" w:left="1417" w:header="720" w:footer="720" w:gutter="0"/>
          <w:cols w:space="720"/>
        </w:sectPr>
      </w:pP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508"/>
        <w:gridCol w:w="4511"/>
      </w:tblGrid>
      <w:tr w:rsidRPr="00730D96" w:rsidR="00223BBA" w14:paraId="6D3BD1D8" w14:textId="77777777">
        <w:trPr>
          <w:trHeight w:val="878"/>
        </w:trPr>
        <w:tc>
          <w:tcPr>
            <w:tcW w:w="4508" w:type="dxa"/>
          </w:tcPr>
          <w:p w:rsidRPr="00730D96" w:rsidR="00223BBA" w:rsidP="00730D96" w:rsidRDefault="00A672CE" w14:paraId="2CF554A5" w14:textId="3F2AECC3">
            <w:pPr>
              <w:pStyle w:val="TableParagraph"/>
              <w:ind w:left="0"/>
              <w:rPr>
                <w:rFonts w:asciiTheme="minorHAnsi" w:hAnsiTheme="minorHAnsi" w:cstheme="minorHAnsi"/>
                <w:b/>
                <w:bCs/>
                <w:sz w:val="24"/>
                <w:szCs w:val="24"/>
              </w:rPr>
            </w:pPr>
            <w:r w:rsidRPr="00730D96">
              <w:rPr>
                <w:rStyle w:val="normaltextrun"/>
                <w:rFonts w:asciiTheme="minorHAnsi" w:hAnsiTheme="minorHAnsi" w:cstheme="minorHAnsi"/>
                <w:b/>
                <w:bCs/>
                <w:color w:val="000000"/>
                <w:sz w:val="24"/>
                <w:szCs w:val="24"/>
                <w:shd w:val="clear" w:color="auto" w:fill="FFFFFF"/>
              </w:rPr>
              <w:t>Ensure the school is working towards the ‘Cymraeg 2050’ strategy</w:t>
            </w:r>
            <w:r w:rsidRPr="00730D96">
              <w:rPr>
                <w:rStyle w:val="eop"/>
                <w:rFonts w:asciiTheme="minorHAnsi" w:hAnsiTheme="minorHAnsi" w:cstheme="minorHAnsi"/>
                <w:b/>
                <w:bCs/>
                <w:color w:val="000000"/>
                <w:sz w:val="24"/>
                <w:szCs w:val="24"/>
                <w:shd w:val="clear" w:color="auto" w:fill="FFFFFF"/>
              </w:rPr>
              <w:t> </w:t>
            </w:r>
          </w:p>
        </w:tc>
        <w:tc>
          <w:tcPr>
            <w:tcW w:w="4511" w:type="dxa"/>
          </w:tcPr>
          <w:p w:rsidRPr="00730D96" w:rsidR="001F33D7" w:rsidP="001F33D7" w:rsidRDefault="001F33D7" w14:paraId="05FAECE6"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Continue to work towards the Siarter Iaith silver award</w:t>
            </w:r>
            <w:r w:rsidRPr="00730D96">
              <w:rPr>
                <w:rStyle w:val="eop"/>
                <w:rFonts w:asciiTheme="minorHAnsi" w:hAnsiTheme="minorHAnsi" w:cstheme="minorHAnsi"/>
                <w:color w:val="000000"/>
              </w:rPr>
              <w:t> </w:t>
            </w:r>
          </w:p>
          <w:p w:rsidRPr="00730D96" w:rsidR="001F33D7" w:rsidP="001F33D7" w:rsidRDefault="001F33D7" w14:paraId="065EE217"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LLC Lead to update staff termly</w:t>
            </w:r>
            <w:r w:rsidRPr="00730D96">
              <w:rPr>
                <w:rStyle w:val="eop"/>
                <w:rFonts w:asciiTheme="minorHAnsi" w:hAnsiTheme="minorHAnsi" w:cstheme="minorHAnsi"/>
                <w:color w:val="000000"/>
              </w:rPr>
              <w:t> </w:t>
            </w:r>
          </w:p>
          <w:p w:rsidRPr="00730D96" w:rsidR="00223BBA" w:rsidRDefault="00223BBA" w14:paraId="2018A9EE" w14:textId="7CEF1CBE">
            <w:pPr>
              <w:pStyle w:val="TableParagraph"/>
              <w:spacing w:line="290" w:lineRule="atLeast"/>
              <w:rPr>
                <w:rFonts w:asciiTheme="minorHAnsi" w:hAnsiTheme="minorHAnsi" w:cstheme="minorHAnsi"/>
                <w:sz w:val="24"/>
                <w:szCs w:val="24"/>
              </w:rPr>
            </w:pPr>
          </w:p>
        </w:tc>
      </w:tr>
      <w:tr w:rsidRPr="00730D96" w:rsidR="00223BBA" w14:paraId="44DAD8F5" w14:textId="77777777">
        <w:trPr>
          <w:trHeight w:val="1465"/>
        </w:trPr>
        <w:tc>
          <w:tcPr>
            <w:tcW w:w="4508" w:type="dxa"/>
          </w:tcPr>
          <w:p w:rsidRPr="00730D96" w:rsidR="00223BBA" w:rsidRDefault="00A672CE" w14:paraId="2AEE4920" w14:textId="3E448C0E">
            <w:pPr>
              <w:pStyle w:val="TableParagraph"/>
              <w:spacing w:before="1"/>
              <w:rPr>
                <w:rFonts w:asciiTheme="minorHAnsi" w:hAnsiTheme="minorHAnsi" w:cstheme="minorHAnsi"/>
                <w:b/>
                <w:bCs/>
                <w:sz w:val="24"/>
                <w:szCs w:val="24"/>
              </w:rPr>
            </w:pPr>
            <w:r w:rsidRPr="00730D96">
              <w:rPr>
                <w:rStyle w:val="normaltextrun"/>
                <w:rFonts w:asciiTheme="minorHAnsi" w:hAnsiTheme="minorHAnsi" w:cstheme="minorHAnsi"/>
                <w:b/>
                <w:bCs/>
                <w:color w:val="000000"/>
                <w:sz w:val="24"/>
                <w:szCs w:val="24"/>
                <w:shd w:val="clear" w:color="auto" w:fill="FFFFFF"/>
              </w:rPr>
              <w:t>Cluster work</w:t>
            </w:r>
            <w:r w:rsidRPr="00730D96">
              <w:rPr>
                <w:rStyle w:val="eop"/>
                <w:rFonts w:asciiTheme="minorHAnsi" w:hAnsiTheme="minorHAnsi" w:cstheme="minorHAnsi"/>
                <w:b/>
                <w:bCs/>
                <w:color w:val="000000"/>
                <w:sz w:val="24"/>
                <w:szCs w:val="24"/>
                <w:shd w:val="clear" w:color="auto" w:fill="FFFFFF"/>
              </w:rPr>
              <w:t> </w:t>
            </w:r>
          </w:p>
        </w:tc>
        <w:tc>
          <w:tcPr>
            <w:tcW w:w="4511" w:type="dxa"/>
          </w:tcPr>
          <w:p w:rsidRPr="00730D96" w:rsidR="001F33D7" w:rsidP="001F33D7" w:rsidRDefault="001F33D7" w14:paraId="52D41DE7"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Non negotiables in all AoLE’s</w:t>
            </w:r>
            <w:r w:rsidRPr="00730D96">
              <w:rPr>
                <w:rStyle w:val="eop"/>
                <w:rFonts w:asciiTheme="minorHAnsi" w:hAnsiTheme="minorHAnsi" w:cstheme="minorHAnsi"/>
                <w:color w:val="000000"/>
              </w:rPr>
              <w:t> </w:t>
            </w:r>
          </w:p>
          <w:p w:rsidRPr="00730D96" w:rsidR="001F33D7" w:rsidP="001F33D7" w:rsidRDefault="001F33D7" w14:paraId="2E8C03AE"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Language of Learning use in all cluster schools</w:t>
            </w:r>
            <w:r w:rsidRPr="00730D96">
              <w:rPr>
                <w:rStyle w:val="eop"/>
                <w:rFonts w:asciiTheme="minorHAnsi" w:hAnsiTheme="minorHAnsi" w:cstheme="minorHAnsi"/>
                <w:color w:val="000000"/>
              </w:rPr>
              <w:t> </w:t>
            </w:r>
          </w:p>
          <w:p w:rsidRPr="00730D96" w:rsidR="001F33D7" w:rsidP="001F33D7" w:rsidRDefault="001F33D7" w14:paraId="4C75FF1B"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Proposed shared standards across cluster schools</w:t>
            </w:r>
            <w:r w:rsidRPr="00730D96">
              <w:rPr>
                <w:rStyle w:val="eop"/>
                <w:rFonts w:asciiTheme="minorHAnsi" w:hAnsiTheme="minorHAnsi" w:cstheme="minorHAnsi"/>
                <w:color w:val="000000"/>
              </w:rPr>
              <w:t> </w:t>
            </w:r>
          </w:p>
          <w:p w:rsidRPr="00730D96" w:rsidR="001F33D7" w:rsidP="001F33D7" w:rsidRDefault="001F33D7" w14:paraId="65C880EE"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DHT meetings</w:t>
            </w:r>
            <w:r w:rsidRPr="00730D96">
              <w:rPr>
                <w:rStyle w:val="eop"/>
                <w:rFonts w:asciiTheme="minorHAnsi" w:hAnsiTheme="minorHAnsi" w:cstheme="minorHAnsi"/>
                <w:color w:val="000000"/>
              </w:rPr>
              <w:t> </w:t>
            </w:r>
          </w:p>
          <w:p w:rsidRPr="00730D96" w:rsidR="001F33D7" w:rsidP="001F33D7" w:rsidRDefault="001F33D7" w14:paraId="5807074C"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HT meetings</w:t>
            </w:r>
            <w:r w:rsidRPr="00730D96">
              <w:rPr>
                <w:rStyle w:val="eop"/>
                <w:rFonts w:asciiTheme="minorHAnsi" w:hAnsiTheme="minorHAnsi" w:cstheme="minorHAnsi"/>
                <w:color w:val="000000"/>
              </w:rPr>
              <w:t> </w:t>
            </w:r>
          </w:p>
          <w:p w:rsidRPr="00730D96" w:rsidR="001F33D7" w:rsidP="001F33D7" w:rsidRDefault="001F33D7" w14:paraId="20AFCA79"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Welsh twilights</w:t>
            </w:r>
            <w:r w:rsidRPr="00730D96">
              <w:rPr>
                <w:rStyle w:val="eop"/>
                <w:rFonts w:asciiTheme="minorHAnsi" w:hAnsiTheme="minorHAnsi" w:cstheme="minorHAnsi"/>
                <w:color w:val="000000"/>
              </w:rPr>
              <w:t> </w:t>
            </w:r>
          </w:p>
          <w:p w:rsidRPr="00730D96" w:rsidR="001F33D7" w:rsidP="001F33D7" w:rsidRDefault="001F33D7" w14:paraId="12F751F6"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Transition working party</w:t>
            </w:r>
            <w:r w:rsidRPr="00730D96">
              <w:rPr>
                <w:rStyle w:val="eop"/>
                <w:rFonts w:asciiTheme="minorHAnsi" w:hAnsiTheme="minorHAnsi" w:cstheme="minorHAnsi"/>
                <w:color w:val="000000"/>
              </w:rPr>
              <w:t> </w:t>
            </w:r>
          </w:p>
          <w:p w:rsidRPr="00730D96" w:rsidR="001F33D7" w:rsidP="001F33D7" w:rsidRDefault="001F33D7" w14:paraId="35100137" w14:textId="77777777">
            <w:pPr>
              <w:pStyle w:val="paragraph"/>
              <w:spacing w:before="0" w:beforeAutospacing="0" w:after="0" w:afterAutospacing="0"/>
              <w:textAlignment w:val="baseline"/>
              <w:rPr>
                <w:rFonts w:asciiTheme="minorHAnsi" w:hAnsiTheme="minorHAnsi" w:cstheme="minorHAnsi"/>
              </w:rPr>
            </w:pPr>
            <w:r w:rsidRPr="00730D96">
              <w:rPr>
                <w:rStyle w:val="normaltextrun"/>
                <w:rFonts w:asciiTheme="minorHAnsi" w:hAnsiTheme="minorHAnsi" w:cstheme="minorHAnsi"/>
                <w:color w:val="000000"/>
              </w:rPr>
              <w:t>Shared training opportunities</w:t>
            </w:r>
            <w:r w:rsidRPr="00730D96">
              <w:rPr>
                <w:rStyle w:val="eop"/>
                <w:rFonts w:asciiTheme="minorHAnsi" w:hAnsiTheme="minorHAnsi" w:cstheme="minorHAnsi"/>
                <w:color w:val="000000"/>
              </w:rPr>
              <w:t> </w:t>
            </w:r>
          </w:p>
          <w:p w:rsidRPr="00730D96" w:rsidR="00223BBA" w:rsidRDefault="00223BBA" w14:paraId="24C8C283" w14:textId="23FE59D3">
            <w:pPr>
              <w:pStyle w:val="TableParagraph"/>
              <w:ind w:right="263"/>
              <w:rPr>
                <w:rFonts w:asciiTheme="minorHAnsi" w:hAnsiTheme="minorHAnsi" w:cstheme="minorHAnsi"/>
                <w:sz w:val="24"/>
                <w:szCs w:val="24"/>
              </w:rPr>
            </w:pPr>
          </w:p>
        </w:tc>
      </w:tr>
    </w:tbl>
    <w:p w:rsidR="00223BBA" w:rsidRDefault="00223BBA" w14:paraId="50389DCF" w14:textId="77777777">
      <w:pPr>
        <w:pStyle w:val="TableParagraph"/>
        <w:rPr>
          <w:sz w:val="24"/>
        </w:rPr>
      </w:pPr>
    </w:p>
    <w:p w:rsidR="00730D96" w:rsidRDefault="00730D96" w14:paraId="6BC49327" w14:textId="77777777">
      <w:pPr>
        <w:pStyle w:val="TableParagraph"/>
        <w:rPr>
          <w:sz w:val="24"/>
        </w:rPr>
      </w:pPr>
    </w:p>
    <w:p w:rsidR="00730D96" w:rsidRDefault="00730D96" w14:paraId="23D9FF9D" w14:textId="77777777">
      <w:pPr>
        <w:pStyle w:val="TableParagraph"/>
        <w:rPr>
          <w:sz w:val="24"/>
        </w:rPr>
      </w:pPr>
    </w:p>
    <w:p w:rsidR="00730D96" w:rsidRDefault="00730D96" w14:paraId="33821789" w14:textId="77777777">
      <w:pPr>
        <w:pStyle w:val="TableParagraph"/>
        <w:rPr>
          <w:sz w:val="24"/>
        </w:rPr>
      </w:pPr>
    </w:p>
    <w:p w:rsidR="00730D96" w:rsidRDefault="00730D96" w14:paraId="45FFE6C1" w14:textId="77777777">
      <w:pPr>
        <w:pStyle w:val="TableParagraph"/>
        <w:rPr>
          <w:sz w:val="24"/>
        </w:rPr>
        <w:sectPr w:rsidR="00730D96">
          <w:type w:val="continuous"/>
          <w:pgSz w:w="11910" w:h="16840" w:orient="portrait"/>
          <w:pgMar w:top="1400" w:right="1417" w:bottom="1026" w:left="1417" w:header="720" w:footer="720" w:gutter="0"/>
          <w:cols w:space="720"/>
        </w:sectPr>
      </w:pP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508"/>
        <w:gridCol w:w="4511"/>
      </w:tblGrid>
      <w:tr w:rsidR="00223BBA" w:rsidTr="0795E7E8" w14:paraId="305E9397" w14:textId="77777777">
        <w:trPr>
          <w:trHeight w:val="1171"/>
        </w:trPr>
        <w:tc>
          <w:tcPr>
            <w:tcW w:w="9019" w:type="dxa"/>
            <w:gridSpan w:val="2"/>
            <w:shd w:val="clear" w:color="auto" w:fill="006FC0"/>
            <w:tcMar/>
          </w:tcPr>
          <w:p w:rsidR="00223BBA" w:rsidP="0795E7E8" w:rsidRDefault="00000000" w14:paraId="054449B1" w14:textId="77777777">
            <w:pPr>
              <w:pStyle w:val="TableParagraph"/>
              <w:jc w:val="center"/>
              <w:rPr>
                <w:b w:val="1"/>
                <w:bCs w:val="1"/>
                <w:sz w:val="32"/>
                <w:szCs w:val="32"/>
              </w:rPr>
            </w:pPr>
            <w:r w:rsidRPr="0795E7E8" w:rsidR="00000000">
              <w:rPr>
                <w:b w:val="1"/>
                <w:bCs w:val="1"/>
                <w:sz w:val="32"/>
                <w:szCs w:val="32"/>
              </w:rPr>
              <w:lastRenderedPageBreak/>
              <w:t>Inspection</w:t>
            </w:r>
            <w:r w:rsidRPr="0795E7E8" w:rsidR="00000000">
              <w:rPr>
                <w:b w:val="1"/>
                <w:bCs w:val="1"/>
                <w:spacing w:val="-14"/>
                <w:sz w:val="32"/>
                <w:szCs w:val="32"/>
              </w:rPr>
              <w:t xml:space="preserve"> </w:t>
            </w:r>
            <w:r w:rsidRPr="0795E7E8" w:rsidR="00000000">
              <w:rPr>
                <w:b w:val="1"/>
                <w:bCs w:val="1"/>
                <w:sz w:val="32"/>
                <w:szCs w:val="32"/>
              </w:rPr>
              <w:t>Area</w:t>
            </w:r>
            <w:r w:rsidRPr="0795E7E8" w:rsidR="00000000">
              <w:rPr>
                <w:b w:val="1"/>
                <w:bCs w:val="1"/>
                <w:spacing w:val="-9"/>
                <w:sz w:val="32"/>
                <w:szCs w:val="32"/>
              </w:rPr>
              <w:t xml:space="preserve"> </w:t>
            </w:r>
            <w:r w:rsidRPr="0795E7E8" w:rsidR="00000000">
              <w:rPr>
                <w:b w:val="1"/>
                <w:bCs w:val="1"/>
                <w:sz w:val="32"/>
                <w:szCs w:val="32"/>
              </w:rPr>
              <w:t>2-</w:t>
            </w:r>
            <w:r w:rsidRPr="0795E7E8" w:rsidR="00000000">
              <w:rPr>
                <w:b w:val="1"/>
                <w:bCs w:val="1"/>
                <w:spacing w:val="-12"/>
                <w:sz w:val="32"/>
                <w:szCs w:val="32"/>
              </w:rPr>
              <w:t xml:space="preserve"> </w:t>
            </w:r>
            <w:r w:rsidRPr="0795E7E8" w:rsidR="00000000">
              <w:rPr>
                <w:b w:val="1"/>
                <w:bCs w:val="1"/>
                <w:sz w:val="32"/>
                <w:szCs w:val="32"/>
              </w:rPr>
              <w:t>Wellbeing,</w:t>
            </w:r>
            <w:r w:rsidRPr="0795E7E8" w:rsidR="00000000">
              <w:rPr>
                <w:b w:val="1"/>
                <w:bCs w:val="1"/>
                <w:spacing w:val="-10"/>
                <w:sz w:val="32"/>
                <w:szCs w:val="32"/>
              </w:rPr>
              <w:t xml:space="preserve"> </w:t>
            </w:r>
            <w:r w:rsidRPr="0795E7E8" w:rsidR="00000000">
              <w:rPr>
                <w:b w:val="1"/>
                <w:bCs w:val="1"/>
                <w:sz w:val="32"/>
                <w:szCs w:val="32"/>
              </w:rPr>
              <w:t>Care,</w:t>
            </w:r>
            <w:r w:rsidRPr="0795E7E8" w:rsidR="00000000">
              <w:rPr>
                <w:b w:val="1"/>
                <w:bCs w:val="1"/>
                <w:spacing w:val="-9"/>
                <w:sz w:val="32"/>
                <w:szCs w:val="32"/>
              </w:rPr>
              <w:t xml:space="preserve"> </w:t>
            </w:r>
            <w:r w:rsidRPr="0795E7E8" w:rsidR="00000000">
              <w:rPr>
                <w:b w:val="1"/>
                <w:bCs w:val="1"/>
                <w:sz w:val="32"/>
                <w:szCs w:val="32"/>
              </w:rPr>
              <w:t>Support</w:t>
            </w:r>
            <w:r w:rsidRPr="0795E7E8" w:rsidR="00000000">
              <w:rPr>
                <w:b w:val="1"/>
                <w:bCs w:val="1"/>
                <w:spacing w:val="-12"/>
                <w:sz w:val="32"/>
                <w:szCs w:val="32"/>
              </w:rPr>
              <w:t xml:space="preserve"> </w:t>
            </w:r>
            <w:r w:rsidRPr="0795E7E8" w:rsidR="00000000">
              <w:rPr>
                <w:b w:val="1"/>
                <w:bCs w:val="1"/>
                <w:sz w:val="32"/>
                <w:szCs w:val="32"/>
              </w:rPr>
              <w:t>&amp;</w:t>
            </w:r>
            <w:r w:rsidRPr="0795E7E8" w:rsidR="00000000">
              <w:rPr>
                <w:b w:val="1"/>
                <w:bCs w:val="1"/>
                <w:spacing w:val="-12"/>
                <w:sz w:val="32"/>
                <w:szCs w:val="32"/>
              </w:rPr>
              <w:t xml:space="preserve"> </w:t>
            </w:r>
            <w:r w:rsidRPr="0795E7E8" w:rsidR="00000000">
              <w:rPr>
                <w:b w:val="1"/>
                <w:bCs w:val="1"/>
                <w:spacing w:val="-2"/>
                <w:sz w:val="32"/>
                <w:szCs w:val="32"/>
              </w:rPr>
              <w:t>Guidance</w:t>
            </w:r>
          </w:p>
          <w:p w:rsidR="00223BBA" w:rsidP="0795E7E8" w:rsidRDefault="00A41E45" w14:paraId="4DD2F06E" w14:textId="36302F76">
            <w:pPr>
              <w:pStyle w:val="TableParagraph"/>
              <w:spacing w:line="370" w:lineRule="exact"/>
              <w:jc w:val="center"/>
              <w:rPr>
                <w:noProof w:val="0"/>
                <w:lang w:val="en-US"/>
              </w:rPr>
            </w:pPr>
            <w:r w:rsidRPr="0795E7E8" w:rsidR="30B39F82">
              <w:rPr>
                <w:rFonts w:ascii="Calibri" w:hAnsi="Calibri" w:eastAsia="Calibri" w:cs="Calibri"/>
                <w:b w:val="0"/>
                <w:bCs w:val="0"/>
                <w:i w:val="0"/>
                <w:iCs w:val="0"/>
                <w:caps w:val="0"/>
                <w:smallCaps w:val="0"/>
                <w:noProof w:val="0"/>
                <w:color w:val="FFFFFF" w:themeColor="background1" w:themeTint="FF" w:themeShade="FF"/>
                <w:sz w:val="24"/>
                <w:szCs w:val="24"/>
                <w:lang w:val="en-US"/>
              </w:rPr>
              <w:t>To continue to promote the wellbeing needs of the whole school community</w:t>
            </w:r>
          </w:p>
        </w:tc>
      </w:tr>
      <w:tr w:rsidR="00223BBA" w:rsidTr="0795E7E8" w14:paraId="2BBFB413" w14:textId="77777777">
        <w:trPr>
          <w:trHeight w:val="130"/>
        </w:trPr>
        <w:tc>
          <w:tcPr>
            <w:tcW w:w="9019" w:type="dxa"/>
            <w:gridSpan w:val="2"/>
            <w:shd w:val="clear" w:color="auto" w:fill="006FC0"/>
            <w:tcMar/>
          </w:tcPr>
          <w:p w:rsidRPr="00730D96" w:rsidR="00223BBA" w:rsidRDefault="00000000" w14:paraId="3750C359" w14:textId="5878A4AD">
            <w:pPr>
              <w:pStyle w:val="TableParagraph"/>
              <w:rPr>
                <w:rFonts w:asciiTheme="minorHAnsi" w:hAnsiTheme="minorHAnsi" w:cstheme="minorHAnsi"/>
                <w:b/>
                <w:spacing w:val="-2"/>
                <w:sz w:val="32"/>
              </w:rPr>
            </w:pPr>
            <w:r w:rsidRPr="00730D96">
              <w:rPr>
                <w:rFonts w:asciiTheme="minorHAnsi" w:hAnsiTheme="minorHAnsi" w:cstheme="minorHAnsi"/>
                <w:b/>
                <w:spacing w:val="-2"/>
                <w:sz w:val="32"/>
              </w:rPr>
              <w:t>Priorities</w:t>
            </w:r>
          </w:p>
          <w:p w:rsidRPr="00730D96" w:rsidR="008D619A" w:rsidRDefault="008D619A" w14:paraId="33022EE8" w14:textId="77777777">
            <w:pPr>
              <w:pStyle w:val="TableParagraph"/>
              <w:numPr>
                <w:ilvl w:val="0"/>
                <w:numId w:val="60"/>
              </w:numPr>
              <w:rPr>
                <w:rFonts w:asciiTheme="minorHAnsi" w:hAnsiTheme="minorHAnsi" w:cstheme="minorHAnsi"/>
                <w:bCs/>
                <w:sz w:val="24"/>
                <w:szCs w:val="24"/>
                <w:lang w:val="en-GB"/>
              </w:rPr>
            </w:pPr>
            <w:r w:rsidRPr="00730D96">
              <w:rPr>
                <w:rFonts w:asciiTheme="minorHAnsi" w:hAnsiTheme="minorHAnsi" w:cstheme="minorHAnsi"/>
                <w:bCs/>
                <w:sz w:val="24"/>
                <w:szCs w:val="24"/>
                <w:lang w:val="en-GB"/>
              </w:rPr>
              <w:t>Bullying, harassment &amp; behaviour </w:t>
            </w:r>
          </w:p>
          <w:p w:rsidRPr="00730D96" w:rsidR="008D619A" w:rsidP="008D619A" w:rsidRDefault="008D619A" w14:paraId="7D201A74" w14:textId="77777777">
            <w:pPr>
              <w:pStyle w:val="TableParagraph"/>
              <w:ind w:left="720"/>
              <w:rPr>
                <w:rFonts w:asciiTheme="minorHAnsi" w:hAnsiTheme="minorHAnsi" w:cstheme="minorHAnsi"/>
                <w:bCs/>
                <w:sz w:val="24"/>
                <w:szCs w:val="24"/>
                <w:lang w:val="en-GB"/>
              </w:rPr>
            </w:pPr>
          </w:p>
          <w:p w:rsidRPr="00730D96" w:rsidR="008D619A" w:rsidRDefault="008D619A" w14:paraId="75CE38B2" w14:textId="77777777">
            <w:pPr>
              <w:pStyle w:val="TableParagraph"/>
              <w:numPr>
                <w:ilvl w:val="0"/>
                <w:numId w:val="61"/>
              </w:numPr>
              <w:rPr>
                <w:rFonts w:asciiTheme="minorHAnsi" w:hAnsiTheme="minorHAnsi" w:cstheme="minorHAnsi"/>
                <w:bCs/>
                <w:sz w:val="24"/>
                <w:szCs w:val="24"/>
                <w:lang w:val="en-GB"/>
              </w:rPr>
            </w:pPr>
            <w:r w:rsidRPr="00730D96">
              <w:rPr>
                <w:rFonts w:asciiTheme="minorHAnsi" w:hAnsiTheme="minorHAnsi" w:cstheme="minorHAnsi"/>
                <w:bCs/>
                <w:sz w:val="24"/>
                <w:szCs w:val="24"/>
                <w:lang w:val="en-GB"/>
              </w:rPr>
              <w:t>Attendance and collaboration with other agencies </w:t>
            </w:r>
          </w:p>
          <w:p w:rsidRPr="00730D96" w:rsidR="008D619A" w:rsidP="008D619A" w:rsidRDefault="008D619A" w14:paraId="4F74ECE9" w14:textId="77777777">
            <w:pPr>
              <w:pStyle w:val="TableParagraph"/>
              <w:ind w:left="720"/>
              <w:rPr>
                <w:rFonts w:asciiTheme="minorHAnsi" w:hAnsiTheme="minorHAnsi" w:cstheme="minorHAnsi"/>
                <w:bCs/>
                <w:sz w:val="24"/>
                <w:szCs w:val="24"/>
                <w:lang w:val="en-GB"/>
              </w:rPr>
            </w:pPr>
          </w:p>
          <w:p w:rsidRPr="00730D96" w:rsidR="008D619A" w:rsidRDefault="008D619A" w14:paraId="0361EA45" w14:textId="77777777">
            <w:pPr>
              <w:pStyle w:val="TableParagraph"/>
              <w:numPr>
                <w:ilvl w:val="0"/>
                <w:numId w:val="62"/>
              </w:numPr>
              <w:rPr>
                <w:rFonts w:asciiTheme="minorHAnsi" w:hAnsiTheme="minorHAnsi" w:cstheme="minorHAnsi"/>
                <w:bCs/>
                <w:sz w:val="24"/>
                <w:szCs w:val="24"/>
                <w:lang w:val="en-GB"/>
              </w:rPr>
            </w:pPr>
            <w:r w:rsidRPr="00730D96">
              <w:rPr>
                <w:rFonts w:asciiTheme="minorHAnsi" w:hAnsiTheme="minorHAnsi" w:cstheme="minorHAnsi"/>
                <w:bCs/>
                <w:sz w:val="24"/>
                <w:szCs w:val="24"/>
                <w:lang w:val="en-GB"/>
              </w:rPr>
              <w:t>Survey analysis </w:t>
            </w:r>
          </w:p>
          <w:p w:rsidRPr="00730D96" w:rsidR="00A41E45" w:rsidRDefault="00A41E45" w14:paraId="275268ED" w14:textId="77777777">
            <w:pPr>
              <w:pStyle w:val="TableParagraph"/>
              <w:rPr>
                <w:rFonts w:asciiTheme="minorHAnsi" w:hAnsiTheme="minorHAnsi" w:cstheme="minorHAnsi"/>
                <w:b/>
                <w:sz w:val="32"/>
              </w:rPr>
            </w:pPr>
          </w:p>
          <w:p w:rsidRPr="00730D96" w:rsidR="00223BBA" w:rsidRDefault="00223BBA" w14:paraId="082FC5B0" w14:textId="6C882C7F">
            <w:pPr>
              <w:pStyle w:val="TableParagraph"/>
              <w:spacing w:line="293" w:lineRule="exact"/>
              <w:rPr>
                <w:rFonts w:asciiTheme="minorHAnsi" w:hAnsiTheme="minorHAnsi" w:cstheme="minorHAnsi"/>
                <w:sz w:val="24"/>
              </w:rPr>
            </w:pPr>
          </w:p>
        </w:tc>
      </w:tr>
      <w:tr w:rsidR="00223BBA" w:rsidTr="0795E7E8" w14:paraId="1609BC34" w14:textId="77777777">
        <w:trPr>
          <w:trHeight w:val="390"/>
        </w:trPr>
        <w:tc>
          <w:tcPr>
            <w:tcW w:w="4508" w:type="dxa"/>
            <w:tcMar/>
          </w:tcPr>
          <w:p w:rsidRPr="00730D96" w:rsidR="00223BBA" w:rsidRDefault="00000000" w14:paraId="746C0D26" w14:textId="77777777">
            <w:pPr>
              <w:pStyle w:val="TableParagraph"/>
              <w:spacing w:line="371" w:lineRule="exact"/>
              <w:rPr>
                <w:rFonts w:asciiTheme="minorHAnsi" w:hAnsiTheme="minorHAnsi" w:cstheme="minorHAnsi"/>
                <w:sz w:val="32"/>
              </w:rPr>
            </w:pPr>
            <w:r w:rsidRPr="00730D96">
              <w:rPr>
                <w:rFonts w:asciiTheme="minorHAnsi" w:hAnsiTheme="minorHAnsi" w:cstheme="minorHAnsi"/>
                <w:spacing w:val="-2"/>
                <w:sz w:val="32"/>
              </w:rPr>
              <w:t>Action</w:t>
            </w:r>
          </w:p>
        </w:tc>
        <w:tc>
          <w:tcPr>
            <w:tcW w:w="4511" w:type="dxa"/>
            <w:tcMar/>
          </w:tcPr>
          <w:p w:rsidRPr="00730D96" w:rsidR="00223BBA" w:rsidRDefault="00000000" w14:paraId="7041593F" w14:textId="77777777">
            <w:pPr>
              <w:pStyle w:val="TableParagraph"/>
              <w:spacing w:line="371" w:lineRule="exact"/>
              <w:rPr>
                <w:rFonts w:asciiTheme="minorHAnsi" w:hAnsiTheme="minorHAnsi" w:cstheme="minorHAnsi"/>
                <w:sz w:val="32"/>
              </w:rPr>
            </w:pPr>
            <w:r w:rsidRPr="00730D96">
              <w:rPr>
                <w:rFonts w:asciiTheme="minorHAnsi" w:hAnsiTheme="minorHAnsi" w:cstheme="minorHAnsi"/>
                <w:spacing w:val="-2"/>
                <w:sz w:val="32"/>
              </w:rPr>
              <w:t>Support</w:t>
            </w:r>
          </w:p>
        </w:tc>
      </w:tr>
      <w:tr w:rsidR="00223BBA" w:rsidTr="0795E7E8" w14:paraId="1BBF8BF9" w14:textId="77777777">
        <w:trPr>
          <w:trHeight w:val="878"/>
        </w:trPr>
        <w:tc>
          <w:tcPr>
            <w:tcW w:w="4508" w:type="dxa"/>
            <w:tcMar/>
          </w:tcPr>
          <w:p w:rsidRPr="00730D96" w:rsidR="008749E8" w:rsidP="008D619A" w:rsidRDefault="008749E8" w14:paraId="0ED30F58" w14:textId="77777777">
            <w:pPr>
              <w:pStyle w:val="paragraph"/>
              <w:spacing w:before="0" w:beforeAutospacing="0" w:after="0" w:afterAutospacing="0"/>
              <w:textAlignment w:val="baseline"/>
              <w:rPr>
                <w:rFonts w:asciiTheme="minorHAnsi" w:hAnsiTheme="minorHAnsi" w:cstheme="minorHAnsi"/>
                <w:b/>
                <w:bCs/>
                <w:lang w:val="en-US"/>
              </w:rPr>
            </w:pPr>
            <w:r w:rsidRPr="00730D96">
              <w:rPr>
                <w:rFonts w:asciiTheme="minorHAnsi" w:hAnsiTheme="minorHAnsi" w:cstheme="minorHAnsi"/>
                <w:b/>
                <w:bCs/>
                <w:lang w:val="en-US"/>
              </w:rPr>
              <w:t>Pupils are free from bullying and harassment.</w:t>
            </w:r>
            <w:r w:rsidRPr="00730D96">
              <w:rPr>
                <w:rFonts w:asciiTheme="minorHAnsi" w:hAnsiTheme="minorHAnsi" w:cstheme="minorHAnsi"/>
                <w:b/>
                <w:bCs/>
                <w:lang w:val="en-US"/>
              </w:rPr>
              <w:t xml:space="preserve"> </w:t>
            </w:r>
          </w:p>
          <w:p w:rsidRPr="00730D96" w:rsidR="00223BBA" w:rsidP="008D619A" w:rsidRDefault="008749E8" w14:paraId="3C9D563C" w14:textId="4DBE0BAF">
            <w:pPr>
              <w:pStyle w:val="paragraph"/>
              <w:spacing w:before="0" w:beforeAutospacing="0" w:after="0" w:afterAutospacing="0"/>
              <w:textAlignment w:val="baseline"/>
              <w:rPr>
                <w:rFonts w:asciiTheme="minorHAnsi" w:hAnsiTheme="minorHAnsi" w:cstheme="minorHAnsi"/>
              </w:rPr>
            </w:pPr>
            <w:r w:rsidRPr="00730D96">
              <w:rPr>
                <w:rFonts w:asciiTheme="minorHAnsi" w:hAnsiTheme="minorHAnsi" w:cstheme="minorHAnsi"/>
                <w:b/>
                <w:bCs/>
                <w:lang w:val="en-US"/>
              </w:rPr>
              <w:t>The school supports positive behaviour, and accurately record, report and respond to all types of bullying and harassment.</w:t>
            </w:r>
          </w:p>
        </w:tc>
        <w:tc>
          <w:tcPr>
            <w:tcW w:w="4511" w:type="dxa"/>
            <w:tcMar/>
          </w:tcPr>
          <w:p w:rsidRPr="00730D96" w:rsidR="001F33D7" w:rsidP="0795E7E8" w:rsidRDefault="001F33D7" w14:paraId="6546C3A1" w14:textId="70879AC3">
            <w:pPr>
              <w:pStyle w:val="paragraph"/>
              <w:spacing w:before="0" w:beforeAutospacing="off" w:after="0" w:afterAutospacing="off"/>
              <w:textAlignment w:val="baseline"/>
              <w:rPr>
                <w:rFonts w:ascii="Calibri" w:hAnsi="Calibri" w:cs="Calibri" w:asciiTheme="minorAscii" w:hAnsiTheme="minorAscii" w:cstheme="minorAscii"/>
                <w:color w:val="000000"/>
              </w:rPr>
            </w:pPr>
            <w:r w:rsidRPr="0795E7E8" w:rsidR="001F33D7">
              <w:rPr>
                <w:rStyle w:val="eop"/>
                <w:rFonts w:ascii="Calibri" w:hAnsi="Calibri" w:cs="Calibri" w:asciiTheme="minorAscii" w:hAnsiTheme="minorAscii" w:cstheme="minorAscii"/>
                <w:color w:val="000000" w:themeColor="text1" w:themeTint="FF" w:themeShade="FF"/>
              </w:rPr>
              <w:t> </w:t>
            </w:r>
            <w:r w:rsidRPr="0795E7E8" w:rsidR="008749E8">
              <w:rPr>
                <w:rFonts w:ascii="Calibri" w:hAnsi="Calibri" w:cs="Calibri" w:asciiTheme="minorAscii" w:hAnsiTheme="minorAscii" w:cstheme="minorAscii"/>
                <w:color w:val="000000" w:themeColor="text1" w:themeTint="FF" w:themeShade="FF"/>
                <w:lang w:val="en-US"/>
              </w:rPr>
              <w:t xml:space="preserve">HT to </w:t>
            </w:r>
            <w:r w:rsidRPr="0795E7E8" w:rsidR="008749E8">
              <w:rPr>
                <w:rFonts w:ascii="Calibri" w:hAnsi="Calibri" w:cs="Calibri" w:asciiTheme="minorAscii" w:hAnsiTheme="minorAscii" w:cstheme="minorAscii"/>
                <w:color w:val="000000" w:themeColor="text1" w:themeTint="FF" w:themeShade="FF"/>
                <w:lang w:val="en-US"/>
              </w:rPr>
              <w:t>establish</w:t>
            </w:r>
            <w:r w:rsidRPr="0795E7E8" w:rsidR="008749E8">
              <w:rPr>
                <w:rFonts w:ascii="Calibri" w:hAnsi="Calibri" w:cs="Calibri" w:asciiTheme="minorAscii" w:hAnsiTheme="minorAscii" w:cstheme="minorAscii"/>
                <w:color w:val="000000" w:themeColor="text1" w:themeTint="FF" w:themeShade="FF"/>
                <w:lang w:val="en-US"/>
              </w:rPr>
              <w:t xml:space="preserve"> a parent/ Link Governor working party as a link between school and families</w:t>
            </w:r>
            <w:r w:rsidRPr="0795E7E8" w:rsidR="008749E8">
              <w:rPr>
                <w:rFonts w:ascii="Calibri" w:hAnsi="Calibri" w:cs="Calibri" w:asciiTheme="minorAscii" w:hAnsiTheme="minorAscii" w:cstheme="minorAscii"/>
                <w:color w:val="000000" w:themeColor="text1" w:themeTint="FF" w:themeShade="FF"/>
                <w:lang w:val="en-US"/>
              </w:rPr>
              <w:t xml:space="preserve"> </w:t>
            </w:r>
            <w:r w:rsidRPr="0795E7E8" w:rsidR="008749E8">
              <w:rPr>
                <w:rFonts w:ascii="Calibri" w:hAnsi="Calibri" w:cs="Calibri" w:asciiTheme="minorAscii" w:hAnsiTheme="minorAscii" w:cstheme="minorAscii"/>
                <w:color w:val="000000" w:themeColor="text1" w:themeTint="FF" w:themeShade="FF"/>
                <w:lang w:val="en-US"/>
              </w:rPr>
              <w:t>regarding</w:t>
            </w:r>
            <w:r w:rsidRPr="0795E7E8" w:rsidR="008749E8">
              <w:rPr>
                <w:rFonts w:ascii="Calibri" w:hAnsi="Calibri" w:cs="Calibri" w:asciiTheme="minorAscii" w:hAnsiTheme="minorAscii" w:cstheme="minorAscii"/>
                <w:color w:val="000000" w:themeColor="text1" w:themeTint="FF" w:themeShade="FF"/>
                <w:lang w:val="en-US"/>
              </w:rPr>
              <w:t xml:space="preserve"> behaviour strategies in school- An idea to be on the next FGB Agenda.</w:t>
            </w:r>
          </w:p>
          <w:p w:rsidRPr="00730D96" w:rsidR="00223BBA" w:rsidRDefault="00223BBA" w14:paraId="7B02212C" w14:textId="57600A10">
            <w:pPr>
              <w:pStyle w:val="TableParagraph"/>
              <w:ind w:right="263"/>
              <w:rPr>
                <w:rFonts w:asciiTheme="minorHAnsi" w:hAnsiTheme="minorHAnsi" w:cstheme="minorHAnsi"/>
                <w:sz w:val="24"/>
              </w:rPr>
            </w:pPr>
          </w:p>
        </w:tc>
      </w:tr>
      <w:tr w:rsidR="00223BBA" w:rsidTr="0795E7E8" w14:paraId="29B74703" w14:textId="77777777">
        <w:trPr>
          <w:trHeight w:val="1758"/>
        </w:trPr>
        <w:tc>
          <w:tcPr>
            <w:tcW w:w="4508" w:type="dxa"/>
            <w:tcMar/>
          </w:tcPr>
          <w:p w:rsidRPr="00730D96" w:rsidR="00223BBA" w:rsidP="008D619A" w:rsidRDefault="008749E8" w14:paraId="1E699405" w14:textId="28F0CCB5">
            <w:pPr>
              <w:pStyle w:val="TableParagraph"/>
              <w:ind w:left="0"/>
              <w:rPr>
                <w:rFonts w:asciiTheme="minorHAnsi" w:hAnsiTheme="minorHAnsi" w:cstheme="minorHAnsi"/>
                <w:sz w:val="24"/>
              </w:rPr>
            </w:pPr>
            <w:r w:rsidRPr="00730D96">
              <w:rPr>
                <w:rFonts w:asciiTheme="minorHAnsi" w:hAnsiTheme="minorHAnsi" w:cstheme="minorHAnsi"/>
                <w:b/>
                <w:bCs/>
                <w:sz w:val="24"/>
              </w:rPr>
              <w:t>Pupils attend regularly because of the school’s promoting and monitoring attendance, including that of  specific groups.</w:t>
            </w:r>
          </w:p>
        </w:tc>
        <w:tc>
          <w:tcPr>
            <w:tcW w:w="4511" w:type="dxa"/>
            <w:tcMar/>
          </w:tcPr>
          <w:p w:rsidRPr="00730D96" w:rsidR="008749E8" w:rsidP="008749E8" w:rsidRDefault="008749E8" w14:paraId="098FE3B7" w14:textId="77777777">
            <w:pPr>
              <w:pStyle w:val="paragraph"/>
              <w:rPr>
                <w:rFonts w:asciiTheme="minorHAnsi" w:hAnsiTheme="minorHAnsi" w:cstheme="minorHAnsi"/>
              </w:rPr>
            </w:pPr>
            <w:r w:rsidRPr="00730D96">
              <w:rPr>
                <w:rFonts w:asciiTheme="minorHAnsi" w:hAnsiTheme="minorHAnsi" w:cstheme="minorHAnsi"/>
              </w:rPr>
              <w:t>Develop highly effective reward systems for attendance with learners  to promote good attendance.  </w:t>
            </w:r>
          </w:p>
          <w:p w:rsidRPr="00730D96" w:rsidR="008749E8" w:rsidP="008749E8" w:rsidRDefault="008749E8" w14:paraId="5BE173D6" w14:textId="350D2341">
            <w:pPr>
              <w:pStyle w:val="paragraph"/>
              <w:rPr>
                <w:rFonts w:asciiTheme="minorHAnsi" w:hAnsiTheme="minorHAnsi" w:cstheme="minorHAnsi"/>
              </w:rPr>
            </w:pPr>
            <w:r w:rsidRPr="00730D96">
              <w:rPr>
                <w:rFonts w:asciiTheme="minorHAnsi" w:hAnsiTheme="minorHAnsi" w:cstheme="minorHAnsi"/>
              </w:rPr>
              <w:t>Involve Capten Cefn Glas as facilitators of Pupil voice in this process. Link in with other schools and their School Council</w:t>
            </w:r>
            <w:r w:rsidRPr="00730D96">
              <w:rPr>
                <w:rFonts w:asciiTheme="minorHAnsi" w:hAnsiTheme="minorHAnsi" w:cstheme="minorHAnsi"/>
              </w:rPr>
              <w:t xml:space="preserve"> </w:t>
            </w:r>
            <w:r w:rsidRPr="00730D96">
              <w:rPr>
                <w:rFonts w:asciiTheme="minorHAnsi" w:hAnsiTheme="minorHAnsi" w:cstheme="minorHAnsi"/>
                <w:lang w:val="en-US"/>
              </w:rPr>
              <w:t>representatives to strengthen attendance.</w:t>
            </w:r>
          </w:p>
          <w:p w:rsidRPr="00730D96" w:rsidR="00223BBA" w:rsidP="008D619A" w:rsidRDefault="00223BBA" w14:paraId="0CC62CF4" w14:textId="55B93955">
            <w:pPr>
              <w:pStyle w:val="paragraph"/>
              <w:spacing w:before="0" w:beforeAutospacing="0" w:after="0" w:afterAutospacing="0"/>
              <w:textAlignment w:val="baseline"/>
              <w:rPr>
                <w:rFonts w:asciiTheme="minorHAnsi" w:hAnsiTheme="minorHAnsi" w:cstheme="minorHAnsi"/>
              </w:rPr>
            </w:pPr>
          </w:p>
        </w:tc>
      </w:tr>
      <w:tr w:rsidR="00223BBA" w:rsidTr="0795E7E8" w14:paraId="40FFBEEA" w14:textId="77777777">
        <w:trPr>
          <w:trHeight w:val="1464"/>
        </w:trPr>
        <w:tc>
          <w:tcPr>
            <w:tcW w:w="4508" w:type="dxa"/>
            <w:tcMar/>
          </w:tcPr>
          <w:p w:rsidRPr="00730D96" w:rsidR="00223BBA" w:rsidP="008D619A" w:rsidRDefault="008749E8" w14:paraId="772C04AB" w14:textId="1A44A174">
            <w:pPr>
              <w:pStyle w:val="TableParagraph"/>
              <w:ind w:left="0"/>
              <w:rPr>
                <w:rFonts w:asciiTheme="minorHAnsi" w:hAnsiTheme="minorHAnsi" w:cstheme="minorHAnsi"/>
                <w:sz w:val="24"/>
              </w:rPr>
            </w:pPr>
            <w:r w:rsidRPr="00730D96">
              <w:rPr>
                <w:rFonts w:asciiTheme="minorHAnsi" w:hAnsiTheme="minorHAnsi" w:cstheme="minorHAnsi"/>
                <w:b/>
                <w:bCs/>
                <w:sz w:val="24"/>
              </w:rPr>
              <w:t>To secure good attendance, the school works in partnership with EWS, social services, police and other agencies.</w:t>
            </w:r>
          </w:p>
        </w:tc>
        <w:tc>
          <w:tcPr>
            <w:tcW w:w="4511" w:type="dxa"/>
            <w:tcMar/>
          </w:tcPr>
          <w:p w:rsidRPr="00730D96" w:rsidR="00223BBA" w:rsidP="008D619A" w:rsidRDefault="008749E8" w14:paraId="484BFF9F" w14:textId="77777777">
            <w:pPr>
              <w:pStyle w:val="paragraph"/>
              <w:spacing w:before="0" w:beforeAutospacing="0" w:after="0" w:afterAutospacing="0"/>
              <w:textAlignment w:val="baseline"/>
              <w:rPr>
                <w:rFonts w:asciiTheme="minorHAnsi" w:hAnsiTheme="minorHAnsi" w:cstheme="minorHAnsi"/>
                <w:lang w:val="en-US"/>
              </w:rPr>
            </w:pPr>
            <w:r w:rsidRPr="00730D96">
              <w:rPr>
                <w:rFonts w:asciiTheme="minorHAnsi" w:hAnsiTheme="minorHAnsi" w:cstheme="minorHAnsi"/>
                <w:lang w:val="en-US"/>
              </w:rPr>
              <w:t>SLT to track eFSM learners attendance and put in place highly effective processes to improve the % attendance of these learners. Link with other schools to improve eFSM attendance.</w:t>
            </w:r>
          </w:p>
          <w:p w:rsidRPr="00730D96" w:rsidR="008749E8" w:rsidP="008D619A" w:rsidRDefault="008749E8" w14:paraId="6EBC185E" w14:textId="70E5892B">
            <w:pPr>
              <w:pStyle w:val="paragraph"/>
              <w:spacing w:before="0" w:beforeAutospacing="0" w:after="0" w:afterAutospacing="0"/>
              <w:textAlignment w:val="baseline"/>
              <w:rPr>
                <w:rFonts w:asciiTheme="minorHAnsi" w:hAnsiTheme="minorHAnsi" w:cstheme="minorHAnsi"/>
              </w:rPr>
            </w:pPr>
            <w:r w:rsidRPr="00730D96">
              <w:rPr>
                <w:rFonts w:asciiTheme="minorHAnsi" w:hAnsiTheme="minorHAnsi" w:cstheme="minorHAnsi"/>
                <w:lang w:val="en-US"/>
              </w:rPr>
              <w:t>SLT to ensure all outside agencies are used to maximum effect to improve attendance, especially of eFSM learners. </w:t>
            </w:r>
          </w:p>
        </w:tc>
      </w:tr>
      <w:tr w:rsidR="008749E8" w:rsidTr="0795E7E8" w14:paraId="5A51AD54" w14:textId="77777777">
        <w:trPr>
          <w:trHeight w:val="1464"/>
        </w:trPr>
        <w:tc>
          <w:tcPr>
            <w:tcW w:w="4508" w:type="dxa"/>
            <w:tcMar/>
          </w:tcPr>
          <w:p w:rsidRPr="00730D96" w:rsidR="008749E8" w:rsidP="008D619A" w:rsidRDefault="008749E8" w14:paraId="25C77D3B" w14:textId="02670BDB">
            <w:pPr>
              <w:pStyle w:val="TableParagraph"/>
              <w:ind w:left="0"/>
              <w:rPr>
                <w:rFonts w:asciiTheme="minorHAnsi" w:hAnsiTheme="minorHAnsi" w:cstheme="minorHAnsi"/>
                <w:b/>
                <w:bCs/>
                <w:sz w:val="24"/>
              </w:rPr>
            </w:pPr>
            <w:r w:rsidRPr="00730D96">
              <w:rPr>
                <w:rFonts w:asciiTheme="minorHAnsi" w:hAnsiTheme="minorHAnsi" w:cstheme="minorHAnsi"/>
                <w:b/>
                <w:bCs/>
                <w:sz w:val="24"/>
              </w:rPr>
              <w:t>Analyse termly surveys to identify any actions and communicate to all stakeholders.</w:t>
            </w:r>
          </w:p>
        </w:tc>
        <w:tc>
          <w:tcPr>
            <w:tcW w:w="4511" w:type="dxa"/>
            <w:tcMar/>
          </w:tcPr>
          <w:p w:rsidRPr="00730D96" w:rsidR="008749E8" w:rsidP="008D619A" w:rsidRDefault="008749E8" w14:paraId="711C00A5" w14:textId="39C56427">
            <w:pPr>
              <w:pStyle w:val="paragraph"/>
              <w:spacing w:before="0" w:beforeAutospacing="0" w:after="0" w:afterAutospacing="0"/>
              <w:textAlignment w:val="baseline"/>
              <w:rPr>
                <w:rFonts w:asciiTheme="minorHAnsi" w:hAnsiTheme="minorHAnsi" w:cstheme="minorHAnsi"/>
              </w:rPr>
            </w:pPr>
            <w:r w:rsidRPr="00730D96">
              <w:rPr>
                <w:rFonts w:asciiTheme="minorHAnsi" w:hAnsiTheme="minorHAnsi" w:cstheme="minorHAnsi"/>
                <w:lang w:val="en-US"/>
              </w:rPr>
              <w:t>SLT to ensure all outside agencies are used to maximum effect to improve attendance, especially of eFSM learners. </w:t>
            </w:r>
          </w:p>
        </w:tc>
      </w:tr>
      <w:tr w:rsidR="008749E8" w:rsidTr="0795E7E8" w14:paraId="269C2B63" w14:textId="77777777">
        <w:trPr>
          <w:trHeight w:val="1464"/>
        </w:trPr>
        <w:tc>
          <w:tcPr>
            <w:tcW w:w="4508" w:type="dxa"/>
            <w:tcMar/>
          </w:tcPr>
          <w:p w:rsidRPr="00730D96" w:rsidR="008749E8" w:rsidP="008D619A" w:rsidRDefault="008749E8" w14:paraId="38829232" w14:textId="2B4576CB">
            <w:pPr>
              <w:pStyle w:val="TableParagraph"/>
              <w:ind w:left="0"/>
              <w:rPr>
                <w:rFonts w:asciiTheme="minorHAnsi" w:hAnsiTheme="minorHAnsi" w:cstheme="minorHAnsi"/>
                <w:b/>
                <w:bCs/>
                <w:sz w:val="24"/>
              </w:rPr>
            </w:pPr>
            <w:r w:rsidRPr="00730D96">
              <w:rPr>
                <w:rFonts w:asciiTheme="minorHAnsi" w:hAnsiTheme="minorHAnsi" w:cstheme="minorHAnsi"/>
                <w:b/>
                <w:bCs/>
                <w:sz w:val="24"/>
              </w:rPr>
              <w:t>Staff Wellbeing</w:t>
            </w:r>
          </w:p>
        </w:tc>
        <w:tc>
          <w:tcPr>
            <w:tcW w:w="4511" w:type="dxa"/>
            <w:tcMar/>
          </w:tcPr>
          <w:p w:rsidRPr="00730D96" w:rsidR="008749E8" w:rsidP="008D619A" w:rsidRDefault="008749E8" w14:paraId="1E1DA40B" w14:textId="1AFF7DD9">
            <w:pPr>
              <w:pStyle w:val="paragraph"/>
              <w:spacing w:before="0" w:beforeAutospacing="0" w:after="0" w:afterAutospacing="0"/>
              <w:textAlignment w:val="baseline"/>
              <w:rPr>
                <w:rFonts w:asciiTheme="minorHAnsi" w:hAnsiTheme="minorHAnsi" w:cstheme="minorHAnsi"/>
                <w:lang w:val="en-US"/>
              </w:rPr>
            </w:pPr>
            <w:r w:rsidRPr="00730D96">
              <w:rPr>
                <w:rFonts w:asciiTheme="minorHAnsi" w:hAnsiTheme="minorHAnsi" w:cstheme="minorHAnsi"/>
                <w:lang w:val="en-US"/>
              </w:rPr>
              <w:t>Build on the successful staff Well being programme in school</w:t>
            </w:r>
            <w:r w:rsidRPr="00730D96">
              <w:rPr>
                <w:rFonts w:asciiTheme="minorHAnsi" w:hAnsiTheme="minorHAnsi" w:cstheme="minorHAnsi"/>
                <w:lang w:val="en-US"/>
              </w:rPr>
              <w:t>.</w:t>
            </w:r>
            <w:r w:rsidRPr="00730D96">
              <w:rPr>
                <w:rFonts w:asciiTheme="minorHAnsi" w:hAnsiTheme="minorHAnsi" w:cstheme="minorHAnsi"/>
                <w:lang w:val="en-US"/>
              </w:rPr>
              <w:t> </w:t>
            </w:r>
          </w:p>
          <w:p w:rsidRPr="00730D96" w:rsidR="008749E8" w:rsidP="008D619A" w:rsidRDefault="008749E8" w14:paraId="042F5352" w14:textId="23E2C979">
            <w:pPr>
              <w:pStyle w:val="paragraph"/>
              <w:spacing w:before="0" w:beforeAutospacing="0" w:after="0" w:afterAutospacing="0"/>
              <w:textAlignment w:val="baseline"/>
              <w:rPr>
                <w:rFonts w:asciiTheme="minorHAnsi" w:hAnsiTheme="minorHAnsi" w:cstheme="minorHAnsi"/>
              </w:rPr>
            </w:pPr>
            <w:r w:rsidRPr="00730D96">
              <w:rPr>
                <w:rFonts w:asciiTheme="minorHAnsi" w:hAnsiTheme="minorHAnsi" w:cstheme="minorHAnsi"/>
                <w:lang w:val="en-US"/>
              </w:rPr>
              <w:t>Staff feedback survey to enable staff wellbeing to move forward and evolve across school. </w:t>
            </w:r>
          </w:p>
        </w:tc>
      </w:tr>
    </w:tbl>
    <w:p w:rsidR="00223BBA" w:rsidRDefault="00223BBA" w14:paraId="453B16F8" w14:textId="77777777">
      <w:pPr>
        <w:pStyle w:val="TableParagraph"/>
        <w:rPr>
          <w:sz w:val="24"/>
        </w:rPr>
        <w:sectPr w:rsidR="00223BBA">
          <w:type w:val="continuous"/>
          <w:pgSz w:w="11910" w:h="16840" w:orient="portrait"/>
          <w:pgMar w:top="1400" w:right="1417" w:bottom="1004" w:left="1417" w:header="720" w:footer="720" w:gutter="0"/>
          <w:cols w:space="720"/>
        </w:sectPr>
      </w:pPr>
    </w:p>
    <w:tbl>
      <w:tblPr>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508"/>
        <w:gridCol w:w="4511"/>
      </w:tblGrid>
      <w:tr w:rsidR="00223BBA" w:rsidTr="0795E7E8" w14:paraId="3667E27C" w14:textId="77777777">
        <w:trPr>
          <w:trHeight w:val="1171"/>
        </w:trPr>
        <w:tc>
          <w:tcPr>
            <w:tcW w:w="9019" w:type="dxa"/>
            <w:gridSpan w:val="2"/>
            <w:shd w:val="clear" w:color="auto" w:fill="006FC0"/>
            <w:tcMar/>
          </w:tcPr>
          <w:p w:rsidR="00223BBA" w:rsidP="0795E7E8" w:rsidRDefault="00000000" w14:paraId="06ECF220" w14:textId="77777777">
            <w:pPr>
              <w:pStyle w:val="TableParagraph"/>
              <w:jc w:val="center"/>
              <w:rPr>
                <w:b w:val="1"/>
                <w:bCs w:val="1"/>
                <w:sz w:val="32"/>
                <w:szCs w:val="32"/>
              </w:rPr>
            </w:pPr>
            <w:r w:rsidRPr="0795E7E8" w:rsidR="00000000">
              <w:rPr>
                <w:b w:val="1"/>
                <w:bCs w:val="1"/>
                <w:sz w:val="32"/>
                <w:szCs w:val="32"/>
              </w:rPr>
              <w:lastRenderedPageBreak/>
              <w:t>Priority</w:t>
            </w:r>
            <w:r w:rsidRPr="0795E7E8" w:rsidR="00000000">
              <w:rPr>
                <w:b w:val="1"/>
                <w:bCs w:val="1"/>
                <w:spacing w:val="-9"/>
                <w:sz w:val="32"/>
                <w:szCs w:val="32"/>
              </w:rPr>
              <w:t xml:space="preserve"> </w:t>
            </w:r>
            <w:r w:rsidRPr="0795E7E8" w:rsidR="00000000">
              <w:rPr>
                <w:b w:val="1"/>
                <w:bCs w:val="1"/>
                <w:sz w:val="32"/>
                <w:szCs w:val="32"/>
              </w:rPr>
              <w:t>3-</w:t>
            </w:r>
            <w:r w:rsidRPr="0795E7E8" w:rsidR="00000000">
              <w:rPr>
                <w:b w:val="1"/>
                <w:bCs w:val="1"/>
                <w:spacing w:val="1"/>
                <w:sz w:val="32"/>
                <w:szCs w:val="32"/>
              </w:rPr>
              <w:t xml:space="preserve"> </w:t>
            </w:r>
            <w:r w:rsidRPr="0795E7E8" w:rsidR="00000000">
              <w:rPr>
                <w:b w:val="1"/>
                <w:bCs w:val="1"/>
                <w:sz w:val="32"/>
                <w:szCs w:val="32"/>
              </w:rPr>
              <w:t>Leading</w:t>
            </w:r>
            <w:r w:rsidRPr="0795E7E8" w:rsidR="00000000">
              <w:rPr>
                <w:b w:val="1"/>
                <w:bCs w:val="1"/>
                <w:spacing w:val="-7"/>
                <w:sz w:val="32"/>
                <w:szCs w:val="32"/>
              </w:rPr>
              <w:t xml:space="preserve"> </w:t>
            </w:r>
            <w:r w:rsidRPr="0795E7E8" w:rsidR="00000000">
              <w:rPr>
                <w:b w:val="1"/>
                <w:bCs w:val="1"/>
                <w:sz w:val="32"/>
                <w:szCs w:val="32"/>
              </w:rPr>
              <w:t>and</w:t>
            </w:r>
            <w:r w:rsidRPr="0795E7E8" w:rsidR="00000000">
              <w:rPr>
                <w:b w:val="1"/>
                <w:bCs w:val="1"/>
                <w:spacing w:val="-7"/>
                <w:sz w:val="32"/>
                <w:szCs w:val="32"/>
              </w:rPr>
              <w:t xml:space="preserve"> </w:t>
            </w:r>
            <w:r w:rsidRPr="0795E7E8" w:rsidR="00000000">
              <w:rPr>
                <w:b w:val="1"/>
                <w:bCs w:val="1"/>
                <w:spacing w:val="-2"/>
                <w:sz w:val="32"/>
                <w:szCs w:val="32"/>
              </w:rPr>
              <w:t>Improving</w:t>
            </w:r>
          </w:p>
          <w:p w:rsidR="00223BBA" w:rsidP="0795E7E8" w:rsidRDefault="00A41E45" w14:paraId="78A03D98" w14:textId="2B95C012">
            <w:pPr>
              <w:pStyle w:val="TableParagraph"/>
              <w:spacing w:line="370" w:lineRule="exact"/>
              <w:jc w:val="center"/>
              <w:rPr>
                <w:noProof w:val="0"/>
                <w:lang w:val="en-US"/>
              </w:rPr>
            </w:pPr>
            <w:r w:rsidRPr="0795E7E8" w:rsidR="5F19784E">
              <w:rPr>
                <w:rFonts w:ascii="Calibri" w:hAnsi="Calibri" w:eastAsia="Calibri" w:cs="Calibri"/>
                <w:b w:val="0"/>
                <w:bCs w:val="0"/>
                <w:i w:val="0"/>
                <w:iCs w:val="0"/>
                <w:caps w:val="0"/>
                <w:smallCaps w:val="0"/>
                <w:noProof w:val="0"/>
                <w:color w:val="FFFFFF" w:themeColor="background1" w:themeTint="FF" w:themeShade="FF"/>
                <w:sz w:val="24"/>
                <w:szCs w:val="24"/>
                <w:lang w:val="en-US"/>
              </w:rPr>
              <w:t>To develop leadership and Self Evaluation at all levels, including the role of Governors.</w:t>
            </w:r>
          </w:p>
        </w:tc>
      </w:tr>
      <w:tr w:rsidR="00223BBA" w:rsidTr="0795E7E8" w14:paraId="575C3698" w14:textId="77777777">
        <w:trPr>
          <w:trHeight w:val="2442"/>
        </w:trPr>
        <w:tc>
          <w:tcPr>
            <w:tcW w:w="9019" w:type="dxa"/>
            <w:gridSpan w:val="2"/>
            <w:shd w:val="clear" w:color="auto" w:fill="006FC0"/>
            <w:tcMar/>
          </w:tcPr>
          <w:p w:rsidRPr="00730D96" w:rsidR="00223BBA" w:rsidRDefault="00000000" w14:paraId="4A688909" w14:textId="465381DD">
            <w:pPr>
              <w:pStyle w:val="TableParagraph"/>
              <w:rPr>
                <w:rFonts w:asciiTheme="minorHAnsi" w:hAnsiTheme="minorHAnsi" w:cstheme="minorHAnsi"/>
                <w:b/>
                <w:spacing w:val="-2"/>
                <w:sz w:val="32"/>
              </w:rPr>
            </w:pPr>
            <w:r w:rsidRPr="00730D96">
              <w:rPr>
                <w:rFonts w:asciiTheme="minorHAnsi" w:hAnsiTheme="minorHAnsi" w:cstheme="minorHAnsi"/>
                <w:b/>
                <w:spacing w:val="-2"/>
                <w:sz w:val="32"/>
              </w:rPr>
              <w:t>Priorities</w:t>
            </w:r>
          </w:p>
          <w:p w:rsidRPr="00730D96" w:rsidR="008D619A" w:rsidRDefault="008D619A" w14:paraId="01AC62AB" w14:textId="50CA1E6C">
            <w:pPr>
              <w:pStyle w:val="paragraph"/>
              <w:numPr>
                <w:ilvl w:val="0"/>
                <w:numId w:val="65"/>
              </w:numPr>
              <w:rPr>
                <w:rFonts w:asciiTheme="minorHAnsi" w:hAnsiTheme="minorHAnsi" w:cstheme="minorHAnsi"/>
                <w:sz w:val="18"/>
                <w:szCs w:val="18"/>
              </w:rPr>
            </w:pPr>
            <w:r w:rsidRPr="00730D96">
              <w:rPr>
                <w:rFonts w:asciiTheme="minorHAnsi" w:hAnsiTheme="minorHAnsi" w:cstheme="minorHAnsi"/>
              </w:rPr>
              <w:t>Focused evaluation resulting in improvement </w:t>
            </w:r>
          </w:p>
          <w:p w:rsidRPr="00730D96" w:rsidR="008D619A" w:rsidRDefault="008D619A" w14:paraId="4D51F53D" w14:textId="77777777">
            <w:pPr>
              <w:pStyle w:val="paragraph"/>
              <w:numPr>
                <w:ilvl w:val="0"/>
                <w:numId w:val="63"/>
              </w:numPr>
              <w:rPr>
                <w:rFonts w:asciiTheme="minorHAnsi" w:hAnsiTheme="minorHAnsi" w:cstheme="minorHAnsi"/>
              </w:rPr>
            </w:pPr>
            <w:r w:rsidRPr="00730D96">
              <w:rPr>
                <w:rFonts w:asciiTheme="minorHAnsi" w:hAnsiTheme="minorHAnsi" w:cstheme="minorHAnsi"/>
              </w:rPr>
              <w:t>Effective Governance including the element of challenge </w:t>
            </w:r>
          </w:p>
          <w:p w:rsidRPr="00730D96" w:rsidR="008D619A" w:rsidRDefault="008D619A" w14:paraId="5C3A0B10" w14:textId="77777777">
            <w:pPr>
              <w:pStyle w:val="paragraph"/>
              <w:numPr>
                <w:ilvl w:val="0"/>
                <w:numId w:val="64"/>
              </w:numPr>
              <w:rPr>
                <w:rFonts w:asciiTheme="minorHAnsi" w:hAnsiTheme="minorHAnsi" w:cstheme="minorHAnsi"/>
              </w:rPr>
            </w:pPr>
            <w:r w:rsidRPr="00730D96">
              <w:rPr>
                <w:rFonts w:asciiTheme="minorHAnsi" w:hAnsiTheme="minorHAnsi" w:cstheme="minorHAnsi"/>
              </w:rPr>
              <w:t>Deployment of school resources- Froebel, Forest Schools and My Nature Play- to assist with pupil well being </w:t>
            </w:r>
          </w:p>
          <w:p w:rsidRPr="00730D96" w:rsidR="00A41E45" w:rsidP="008D619A" w:rsidRDefault="00A41E45" w14:paraId="2F16C4C2" w14:textId="7398B59A">
            <w:pPr>
              <w:pStyle w:val="paragraph"/>
              <w:spacing w:before="0" w:beforeAutospacing="0" w:after="0" w:afterAutospacing="0"/>
              <w:textAlignment w:val="baseline"/>
              <w:rPr>
                <w:rFonts w:asciiTheme="minorHAnsi" w:hAnsiTheme="minorHAnsi" w:cstheme="minorHAnsi"/>
                <w:sz w:val="18"/>
                <w:szCs w:val="18"/>
              </w:rPr>
            </w:pPr>
          </w:p>
          <w:p w:rsidRPr="00730D96" w:rsidR="00A41E45" w:rsidRDefault="00A41E45" w14:paraId="0CA9CA6A" w14:textId="77777777">
            <w:pPr>
              <w:pStyle w:val="TableParagraph"/>
              <w:rPr>
                <w:rFonts w:asciiTheme="minorHAnsi" w:hAnsiTheme="minorHAnsi" w:cstheme="minorHAnsi"/>
                <w:b/>
                <w:sz w:val="32"/>
              </w:rPr>
            </w:pPr>
          </w:p>
          <w:p w:rsidRPr="00730D96" w:rsidR="00223BBA" w:rsidRDefault="00223BBA" w14:paraId="42BFE90C" w14:textId="413620E9">
            <w:pPr>
              <w:pStyle w:val="TableParagraph"/>
              <w:spacing w:line="273" w:lineRule="exact"/>
              <w:ind w:left="827"/>
              <w:rPr>
                <w:rFonts w:asciiTheme="minorHAnsi" w:hAnsiTheme="minorHAnsi" w:cstheme="minorHAnsi"/>
                <w:sz w:val="24"/>
              </w:rPr>
            </w:pPr>
          </w:p>
        </w:tc>
      </w:tr>
      <w:tr w:rsidR="00223BBA" w:rsidTr="0795E7E8" w14:paraId="79C963D5" w14:textId="77777777">
        <w:trPr>
          <w:trHeight w:val="390"/>
        </w:trPr>
        <w:tc>
          <w:tcPr>
            <w:tcW w:w="4508" w:type="dxa"/>
            <w:tcMar/>
          </w:tcPr>
          <w:p w:rsidRPr="00730D96" w:rsidR="00223BBA" w:rsidRDefault="00000000" w14:paraId="07A738C4" w14:textId="77777777">
            <w:pPr>
              <w:pStyle w:val="TableParagraph"/>
              <w:spacing w:line="371" w:lineRule="exact"/>
              <w:rPr>
                <w:rFonts w:asciiTheme="minorHAnsi" w:hAnsiTheme="minorHAnsi" w:cstheme="minorHAnsi"/>
                <w:sz w:val="32"/>
              </w:rPr>
            </w:pPr>
            <w:r w:rsidRPr="00730D96">
              <w:rPr>
                <w:rFonts w:asciiTheme="minorHAnsi" w:hAnsiTheme="minorHAnsi" w:cstheme="minorHAnsi"/>
                <w:spacing w:val="-2"/>
                <w:sz w:val="32"/>
              </w:rPr>
              <w:t>Action</w:t>
            </w:r>
          </w:p>
        </w:tc>
        <w:tc>
          <w:tcPr>
            <w:tcW w:w="4511" w:type="dxa"/>
            <w:tcMar/>
          </w:tcPr>
          <w:p w:rsidRPr="00730D96" w:rsidR="00223BBA" w:rsidRDefault="00000000" w14:paraId="35397EFC" w14:textId="77777777">
            <w:pPr>
              <w:pStyle w:val="TableParagraph"/>
              <w:spacing w:line="371" w:lineRule="exact"/>
              <w:rPr>
                <w:rFonts w:asciiTheme="minorHAnsi" w:hAnsiTheme="minorHAnsi" w:cstheme="minorHAnsi"/>
                <w:sz w:val="32"/>
              </w:rPr>
            </w:pPr>
            <w:r w:rsidRPr="00730D96">
              <w:rPr>
                <w:rFonts w:asciiTheme="minorHAnsi" w:hAnsiTheme="minorHAnsi" w:cstheme="minorHAnsi"/>
                <w:spacing w:val="-2"/>
                <w:sz w:val="32"/>
              </w:rPr>
              <w:t>Support</w:t>
            </w:r>
          </w:p>
        </w:tc>
      </w:tr>
      <w:tr w:rsidR="00223BBA" w:rsidTr="0795E7E8" w14:paraId="226053BD" w14:textId="77777777">
        <w:trPr>
          <w:trHeight w:val="1562"/>
        </w:trPr>
        <w:tc>
          <w:tcPr>
            <w:tcW w:w="4508" w:type="dxa"/>
            <w:tcMar/>
          </w:tcPr>
          <w:p w:rsidRPr="00730D96" w:rsidR="00223BBA" w:rsidP="008D619A" w:rsidRDefault="008749E8" w14:paraId="3E07DDDC" w14:textId="162BD2B8">
            <w:pPr>
              <w:pStyle w:val="TableParagraph"/>
              <w:ind w:left="0"/>
              <w:rPr>
                <w:rFonts w:asciiTheme="minorHAnsi" w:hAnsiTheme="minorHAnsi" w:cstheme="minorHAnsi"/>
                <w:sz w:val="24"/>
              </w:rPr>
            </w:pPr>
            <w:r w:rsidRPr="00730D96">
              <w:rPr>
                <w:rFonts w:asciiTheme="minorHAnsi" w:hAnsiTheme="minorHAnsi" w:cstheme="minorHAnsi"/>
                <w:b/>
                <w:bCs/>
                <w:sz w:val="24"/>
              </w:rPr>
              <w:t>Leaders evaluate the school's strengths and areas that require improvement, and bring about improvement.</w:t>
            </w:r>
          </w:p>
        </w:tc>
        <w:tc>
          <w:tcPr>
            <w:tcW w:w="4511" w:type="dxa"/>
            <w:tcMar/>
          </w:tcPr>
          <w:p w:rsidRPr="00730D96" w:rsidR="008749E8" w:rsidP="008749E8" w:rsidRDefault="008749E8" w14:paraId="58F7143A" w14:textId="77777777">
            <w:pPr>
              <w:pStyle w:val="paragraph"/>
              <w:spacing w:before="0" w:beforeAutospacing="0" w:after="0" w:afterAutospacing="0"/>
              <w:textAlignment w:val="baseline"/>
              <w:rPr>
                <w:rFonts w:asciiTheme="minorHAnsi" w:hAnsiTheme="minorHAnsi" w:cstheme="minorHAnsi"/>
                <w:lang w:val="en-US"/>
              </w:rPr>
            </w:pPr>
            <w:r w:rsidRPr="00730D96">
              <w:rPr>
                <w:rFonts w:asciiTheme="minorHAnsi" w:hAnsiTheme="minorHAnsi" w:cstheme="minorHAnsi"/>
                <w:lang w:val="en-US"/>
              </w:rPr>
              <w:t>SLT to ensure new Pupil Progress processes are now being developed through out school, using new tracking systems- including the Non Maintained Curriculum </w:t>
            </w:r>
          </w:p>
          <w:p w:rsidRPr="00730D96" w:rsidR="008749E8" w:rsidP="008749E8" w:rsidRDefault="008749E8" w14:paraId="03F71B56" w14:textId="396E5672">
            <w:pPr>
              <w:pStyle w:val="paragraph"/>
              <w:spacing w:before="0" w:beforeAutospacing="0" w:after="0" w:afterAutospacing="0"/>
              <w:textAlignment w:val="baseline"/>
              <w:rPr>
                <w:rFonts w:asciiTheme="minorHAnsi" w:hAnsiTheme="minorHAnsi" w:cstheme="minorHAnsi"/>
                <w:lang w:val="en-US"/>
              </w:rPr>
            </w:pPr>
            <w:r w:rsidRPr="00730D96">
              <w:rPr>
                <w:rFonts w:asciiTheme="minorHAnsi" w:hAnsiTheme="minorHAnsi" w:cstheme="minorHAnsi"/>
                <w:lang w:val="en-US"/>
              </w:rPr>
              <w:t>Ensure that all stakeholders- pupils, parents Governors and staff- are given opportunities to share their opinions via Surveys which are rigorously evaluated and acted on- with feedback given to those involved.</w:t>
            </w:r>
          </w:p>
          <w:p w:rsidRPr="00730D96" w:rsidR="008749E8" w:rsidP="008749E8" w:rsidRDefault="008749E8" w14:paraId="39E0736E" w14:textId="77777777">
            <w:pPr>
              <w:pStyle w:val="paragraph"/>
              <w:rPr>
                <w:rFonts w:asciiTheme="minorHAnsi" w:hAnsiTheme="minorHAnsi" w:cstheme="minorHAnsi"/>
              </w:rPr>
            </w:pPr>
            <w:r w:rsidRPr="00730D96">
              <w:rPr>
                <w:rFonts w:asciiTheme="minorHAnsi" w:hAnsiTheme="minorHAnsi" w:cstheme="minorHAnsi"/>
              </w:rPr>
              <w:t>AoLE teams &amp; Governor lead to work on Action Plans to bring about improvements in areas identified from SWOT analysis. </w:t>
            </w:r>
          </w:p>
          <w:p w:rsidRPr="00730D96" w:rsidR="008749E8" w:rsidP="008749E8" w:rsidRDefault="008749E8" w14:paraId="72B91DD9" w14:textId="77777777">
            <w:pPr>
              <w:pStyle w:val="paragraph"/>
              <w:rPr>
                <w:rFonts w:asciiTheme="minorHAnsi" w:hAnsiTheme="minorHAnsi" w:cstheme="minorHAnsi"/>
              </w:rPr>
            </w:pPr>
            <w:r w:rsidRPr="00730D96">
              <w:rPr>
                <w:rFonts w:asciiTheme="minorHAnsi" w:hAnsiTheme="minorHAnsi" w:cstheme="minorHAnsi"/>
              </w:rPr>
              <w:t>Governors to take part in monitoring activities linked to their training needs and Self Evaluation Action plan. </w:t>
            </w:r>
          </w:p>
          <w:p w:rsidRPr="00730D96" w:rsidR="008749E8" w:rsidP="008749E8" w:rsidRDefault="008749E8" w14:paraId="42BAF456" w14:textId="77777777">
            <w:pPr>
              <w:pStyle w:val="paragraph"/>
              <w:rPr>
                <w:rFonts w:asciiTheme="minorHAnsi" w:hAnsiTheme="minorHAnsi" w:cstheme="minorHAnsi"/>
                <w:lang w:val="en-US"/>
              </w:rPr>
            </w:pPr>
            <w:r w:rsidRPr="00730D96">
              <w:rPr>
                <w:rFonts w:asciiTheme="minorHAnsi" w:hAnsiTheme="minorHAnsi" w:cstheme="minorHAnsi"/>
                <w:lang w:val="en-US"/>
              </w:rPr>
              <w:t>All staff and Governors to collaborate on whole school SER documentation – SDP, SER Evidence, @teb, SDP termly evaluation.</w:t>
            </w:r>
          </w:p>
          <w:p w:rsidRPr="00730D96" w:rsidR="00223BBA" w:rsidP="008D619A" w:rsidRDefault="00223BBA" w14:paraId="2F2465C0" w14:textId="193C4D4E">
            <w:pPr>
              <w:pStyle w:val="paragraph"/>
              <w:spacing w:before="0" w:beforeAutospacing="0" w:after="0" w:afterAutospacing="0"/>
              <w:textAlignment w:val="baseline"/>
              <w:rPr>
                <w:rFonts w:asciiTheme="minorHAnsi" w:hAnsiTheme="minorHAnsi" w:cstheme="minorHAnsi"/>
              </w:rPr>
            </w:pPr>
          </w:p>
        </w:tc>
      </w:tr>
      <w:tr w:rsidR="00223BBA" w:rsidTr="0795E7E8" w14:paraId="0E26307A" w14:textId="77777777">
        <w:trPr>
          <w:trHeight w:val="585"/>
        </w:trPr>
        <w:tc>
          <w:tcPr>
            <w:tcW w:w="4508" w:type="dxa"/>
            <w:tcMar/>
          </w:tcPr>
          <w:p w:rsidRPr="00730D96" w:rsidR="00223BBA" w:rsidP="008D619A" w:rsidRDefault="008749E8" w14:paraId="1A29ADD8" w14:textId="54654890">
            <w:pPr>
              <w:pStyle w:val="TableParagraph"/>
              <w:spacing w:line="273" w:lineRule="exact"/>
              <w:ind w:left="0"/>
              <w:rPr>
                <w:rFonts w:asciiTheme="minorHAnsi" w:hAnsiTheme="minorHAnsi" w:cstheme="minorHAnsi"/>
                <w:sz w:val="24"/>
              </w:rPr>
            </w:pPr>
            <w:r w:rsidRPr="00730D96">
              <w:rPr>
                <w:rFonts w:asciiTheme="minorHAnsi" w:hAnsiTheme="minorHAnsi" w:cstheme="minorHAnsi"/>
                <w:b/>
                <w:bCs/>
                <w:sz w:val="24"/>
              </w:rPr>
              <w:t>Leaders provide effective governance that offers support and challenge.</w:t>
            </w:r>
          </w:p>
        </w:tc>
        <w:tc>
          <w:tcPr>
            <w:tcW w:w="4511" w:type="dxa"/>
            <w:tcMar/>
          </w:tcPr>
          <w:p w:rsidRPr="00730D96" w:rsidR="008749E8" w:rsidP="008749E8" w:rsidRDefault="008749E8" w14:paraId="6F078381" w14:textId="2E90D494">
            <w:pPr>
              <w:pStyle w:val="paragraph"/>
              <w:rPr>
                <w:rFonts w:asciiTheme="minorHAnsi" w:hAnsiTheme="minorHAnsi" w:cstheme="minorHAnsi"/>
                <w:lang w:val="en-US"/>
              </w:rPr>
            </w:pPr>
            <w:r w:rsidRPr="00730D96">
              <w:rPr>
                <w:rFonts w:asciiTheme="minorHAnsi" w:hAnsiTheme="minorHAnsi" w:cstheme="minorHAnsi"/>
                <w:lang w:val="en-US"/>
              </w:rPr>
              <w:t>New and established Governors to engage in statutory and ongoing training, induction. COG, VCOG &amp;HT to establish this process. Further training to link with Governor Self Evaluation tool. </w:t>
            </w:r>
          </w:p>
          <w:p w:rsidRPr="00730D96" w:rsidR="008749E8" w:rsidP="008D619A" w:rsidRDefault="008749E8" w14:paraId="4BFEEF11" w14:textId="508B152F">
            <w:pPr>
              <w:pStyle w:val="paragraph"/>
              <w:spacing w:before="0" w:beforeAutospacing="0" w:after="0" w:afterAutospacing="0"/>
              <w:textAlignment w:val="baseline"/>
              <w:rPr>
                <w:rFonts w:asciiTheme="minorHAnsi" w:hAnsiTheme="minorHAnsi" w:cstheme="minorHAnsi"/>
              </w:rPr>
            </w:pPr>
          </w:p>
        </w:tc>
      </w:tr>
      <w:tr w:rsidR="00223BBA" w:rsidTr="0795E7E8" w14:paraId="1BB84808" w14:textId="77777777">
        <w:trPr>
          <w:trHeight w:val="1173"/>
        </w:trPr>
        <w:tc>
          <w:tcPr>
            <w:tcW w:w="4508" w:type="dxa"/>
            <w:tcMar/>
          </w:tcPr>
          <w:p w:rsidRPr="00730D96" w:rsidR="00223BBA" w:rsidP="008D619A" w:rsidRDefault="008749E8" w14:paraId="2FC7C190" w14:textId="54C08673">
            <w:pPr>
              <w:pStyle w:val="TableParagraph"/>
              <w:spacing w:line="273" w:lineRule="exact"/>
              <w:ind w:left="0"/>
              <w:rPr>
                <w:rFonts w:asciiTheme="minorHAnsi" w:hAnsiTheme="minorHAnsi" w:cstheme="minorHAnsi"/>
                <w:sz w:val="24"/>
              </w:rPr>
            </w:pPr>
            <w:r w:rsidRPr="00730D96">
              <w:rPr>
                <w:rFonts w:asciiTheme="minorHAnsi" w:hAnsiTheme="minorHAnsi" w:cstheme="minorHAnsi"/>
                <w:b/>
                <w:bCs/>
                <w:sz w:val="24"/>
              </w:rPr>
              <w:t>Leaders deploy the school's resources to ensure high quality teaching and learning and support for pupils' well-being.</w:t>
            </w:r>
          </w:p>
        </w:tc>
        <w:tc>
          <w:tcPr>
            <w:tcW w:w="4511" w:type="dxa"/>
            <w:tcMar/>
          </w:tcPr>
          <w:p w:rsidRPr="00730D96" w:rsidR="00223BBA" w:rsidP="008D619A" w:rsidRDefault="008749E8" w14:paraId="0FCBE260" w14:textId="084FDB3B">
            <w:pPr>
              <w:pStyle w:val="paragraph"/>
              <w:spacing w:before="0" w:beforeAutospacing="0" w:after="0" w:afterAutospacing="0"/>
              <w:textAlignment w:val="baseline"/>
              <w:rPr>
                <w:rFonts w:asciiTheme="minorHAnsi" w:hAnsiTheme="minorHAnsi" w:cstheme="minorHAnsi"/>
              </w:rPr>
            </w:pPr>
            <w:r w:rsidRPr="00730D96">
              <w:rPr>
                <w:rFonts w:asciiTheme="minorHAnsi" w:hAnsiTheme="minorHAnsi" w:cstheme="minorHAnsi"/>
                <w:lang w:val="en-US"/>
              </w:rPr>
              <w:t xml:space="preserve">School will spend inheritance money to develop outdoor learning- through parent, pupil and staff voice. Outside agencies- MNP- </w:t>
            </w:r>
            <w:r w:rsidRPr="00730D96">
              <w:rPr>
                <w:rFonts w:asciiTheme="minorHAnsi" w:hAnsiTheme="minorHAnsi" w:cstheme="minorHAnsi"/>
                <w:lang w:val="en-US"/>
              </w:rPr>
              <w:lastRenderedPageBreak/>
              <w:t>to also give advice on how best to ensure sustainability. </w:t>
            </w:r>
          </w:p>
        </w:tc>
      </w:tr>
      <w:tr w:rsidR="00223BBA" w:rsidTr="0795E7E8" w14:paraId="33F1D6C7" w14:textId="77777777">
        <w:trPr>
          <w:trHeight w:val="878"/>
        </w:trPr>
        <w:tc>
          <w:tcPr>
            <w:tcW w:w="4508" w:type="dxa"/>
            <w:tcMar/>
          </w:tcPr>
          <w:p w:rsidRPr="00730D96" w:rsidR="00223BBA" w:rsidP="008D619A" w:rsidRDefault="008749E8" w14:paraId="07B01581" w14:textId="0257BE7D">
            <w:pPr>
              <w:pStyle w:val="TableParagraph"/>
              <w:ind w:left="0"/>
              <w:rPr>
                <w:rFonts w:asciiTheme="minorHAnsi" w:hAnsiTheme="minorHAnsi" w:cstheme="minorHAnsi"/>
                <w:sz w:val="24"/>
              </w:rPr>
            </w:pPr>
            <w:r w:rsidRPr="00730D96">
              <w:rPr>
                <w:rFonts w:asciiTheme="minorHAnsi" w:hAnsiTheme="minorHAnsi" w:cstheme="minorHAnsi"/>
                <w:b/>
                <w:bCs/>
                <w:sz w:val="24"/>
              </w:rPr>
              <w:lastRenderedPageBreak/>
              <w:t>Governors to build on Actions from Self Evaluation tool.</w:t>
            </w:r>
          </w:p>
        </w:tc>
        <w:tc>
          <w:tcPr>
            <w:tcW w:w="4511" w:type="dxa"/>
            <w:tcMar/>
          </w:tcPr>
          <w:p w:rsidRPr="00730D96" w:rsidR="00730D96" w:rsidP="00730D96" w:rsidRDefault="00730D96" w14:paraId="137C191E" w14:textId="77777777">
            <w:pPr>
              <w:pStyle w:val="paragraph"/>
              <w:rPr>
                <w:rFonts w:asciiTheme="minorHAnsi" w:hAnsiTheme="minorHAnsi" w:cstheme="minorHAnsi"/>
              </w:rPr>
            </w:pPr>
            <w:r w:rsidRPr="00730D96">
              <w:rPr>
                <w:rFonts w:asciiTheme="minorHAnsi" w:hAnsiTheme="minorHAnsi" w:cstheme="minorHAnsi"/>
              </w:rPr>
              <w:t>A skills audit to be undertaken  and any skills gaps to be identified.  </w:t>
            </w:r>
          </w:p>
          <w:p w:rsidRPr="00730D96" w:rsidR="00730D96" w:rsidP="00730D96" w:rsidRDefault="00730D96" w14:paraId="1ADC3E03" w14:textId="77777777">
            <w:pPr>
              <w:pStyle w:val="paragraph"/>
              <w:rPr>
                <w:rFonts w:asciiTheme="minorHAnsi" w:hAnsiTheme="minorHAnsi" w:cstheme="minorHAnsi"/>
              </w:rPr>
            </w:pPr>
            <w:r w:rsidRPr="00730D96">
              <w:rPr>
                <w:rFonts w:asciiTheme="minorHAnsi" w:hAnsiTheme="minorHAnsi" w:cstheme="minorHAnsi"/>
              </w:rPr>
              <w:t>The skills audit to be analysed to most effectively allocate governors to GB roles/committee memberships based on their skill sets. </w:t>
            </w:r>
          </w:p>
          <w:p w:rsidRPr="00730D96" w:rsidR="00730D96" w:rsidP="00730D96" w:rsidRDefault="00730D96" w14:paraId="0E43AFB7" w14:textId="77777777">
            <w:pPr>
              <w:pStyle w:val="paragraph"/>
              <w:rPr>
                <w:rFonts w:asciiTheme="minorHAnsi" w:hAnsiTheme="minorHAnsi" w:cstheme="minorHAnsi"/>
              </w:rPr>
            </w:pPr>
            <w:r w:rsidRPr="00730D96">
              <w:rPr>
                <w:rFonts w:asciiTheme="minorHAnsi" w:hAnsiTheme="minorHAnsi" w:cstheme="minorHAnsi"/>
              </w:rPr>
              <w:t>Governors to clearly identified their training needs and this is linked to the outcomes of the skills audit. </w:t>
            </w:r>
          </w:p>
          <w:p w:rsidRPr="00730D96" w:rsidR="00730D96" w:rsidP="00730D96" w:rsidRDefault="00730D96" w14:paraId="55B8C2EA" w14:textId="77777777">
            <w:pPr>
              <w:pStyle w:val="paragraph"/>
              <w:rPr>
                <w:rFonts w:asciiTheme="minorHAnsi" w:hAnsiTheme="minorHAnsi" w:cstheme="minorHAnsi"/>
              </w:rPr>
            </w:pPr>
            <w:r w:rsidRPr="00730D96">
              <w:rPr>
                <w:rFonts w:asciiTheme="minorHAnsi" w:hAnsiTheme="minorHAnsi" w:cstheme="minorHAnsi"/>
              </w:rPr>
              <w:t>Pupil progress data regularly presented to governors in a way that all governors clearly understand. </w:t>
            </w:r>
          </w:p>
          <w:p w:rsidRPr="00730D96" w:rsidR="001F33D7" w:rsidP="006914E7" w:rsidRDefault="001F33D7" w14:paraId="264831B5" w14:textId="5301764E">
            <w:pPr>
              <w:pStyle w:val="paragraph"/>
              <w:spacing w:before="0" w:beforeAutospacing="0" w:after="0" w:afterAutospacing="0"/>
              <w:textAlignment w:val="baseline"/>
              <w:rPr>
                <w:rFonts w:asciiTheme="minorHAnsi" w:hAnsiTheme="minorHAnsi" w:cstheme="minorHAnsi"/>
              </w:rPr>
            </w:pPr>
          </w:p>
          <w:p w:rsidRPr="00730D96" w:rsidR="00223BBA" w:rsidRDefault="00223BBA" w14:paraId="6AED7D6E" w14:textId="71A23928">
            <w:pPr>
              <w:pStyle w:val="TableParagraph"/>
              <w:spacing w:line="290" w:lineRule="atLeast"/>
              <w:rPr>
                <w:rFonts w:asciiTheme="minorHAnsi" w:hAnsiTheme="minorHAnsi" w:cstheme="minorHAnsi"/>
                <w:sz w:val="24"/>
              </w:rPr>
            </w:pPr>
          </w:p>
        </w:tc>
      </w:tr>
      <w:tr w:rsidR="00223BBA" w:rsidTr="0795E7E8" w14:paraId="10EF1558" w14:textId="77777777">
        <w:trPr>
          <w:trHeight w:val="880"/>
        </w:trPr>
        <w:tc>
          <w:tcPr>
            <w:tcW w:w="4508" w:type="dxa"/>
            <w:tcMar/>
          </w:tcPr>
          <w:p w:rsidRPr="00730D96" w:rsidR="00223BBA" w:rsidP="008D619A" w:rsidRDefault="008749E8" w14:paraId="4C7AF1B7" w14:textId="32E69258">
            <w:pPr>
              <w:pStyle w:val="TableParagraph"/>
              <w:spacing w:line="275" w:lineRule="exact"/>
              <w:ind w:left="0"/>
              <w:rPr>
                <w:rFonts w:asciiTheme="minorHAnsi" w:hAnsiTheme="minorHAnsi" w:cstheme="minorHAnsi"/>
                <w:sz w:val="24"/>
              </w:rPr>
            </w:pPr>
            <w:r w:rsidRPr="00730D96">
              <w:rPr>
                <w:rFonts w:asciiTheme="minorHAnsi" w:hAnsiTheme="minorHAnsi" w:cstheme="minorHAnsi"/>
                <w:b/>
                <w:bCs/>
                <w:sz w:val="24"/>
              </w:rPr>
              <w:t>Contin</w:t>
            </w:r>
            <w:r w:rsidRPr="00730D96">
              <w:rPr>
                <w:rFonts w:asciiTheme="minorHAnsi" w:hAnsiTheme="minorHAnsi" w:cstheme="minorHAnsi"/>
                <w:b/>
                <w:bCs/>
                <w:sz w:val="24"/>
              </w:rPr>
              <w:t>u</w:t>
            </w:r>
            <w:r w:rsidRPr="00730D96">
              <w:rPr>
                <w:rFonts w:asciiTheme="minorHAnsi" w:hAnsiTheme="minorHAnsi" w:cstheme="minorHAnsi"/>
                <w:b/>
                <w:bCs/>
                <w:sz w:val="24"/>
              </w:rPr>
              <w:t>e to embed</w:t>
            </w:r>
            <w:r w:rsidRPr="00730D96">
              <w:rPr>
                <w:rFonts w:asciiTheme="minorHAnsi" w:hAnsiTheme="minorHAnsi" w:cstheme="minorHAnsi"/>
                <w:sz w:val="24"/>
              </w:rPr>
              <w:t xml:space="preserve"> </w:t>
            </w:r>
            <w:r w:rsidRPr="00730D96">
              <w:rPr>
                <w:rFonts w:asciiTheme="minorHAnsi" w:hAnsiTheme="minorHAnsi" w:cstheme="minorHAnsi"/>
                <w:b/>
                <w:bCs/>
                <w:sz w:val="24"/>
              </w:rPr>
              <w:t>in house Governor training to reflect the needs of both Governors and school. </w:t>
            </w:r>
          </w:p>
        </w:tc>
        <w:tc>
          <w:tcPr>
            <w:tcW w:w="4511" w:type="dxa"/>
            <w:tcMar/>
          </w:tcPr>
          <w:p w:rsidRPr="00730D96" w:rsidR="00730D96" w:rsidP="00730D96" w:rsidRDefault="00730D96" w14:paraId="633286B2" w14:textId="77777777">
            <w:pPr>
              <w:pStyle w:val="paragraph"/>
              <w:rPr>
                <w:rFonts w:asciiTheme="minorHAnsi" w:hAnsiTheme="minorHAnsi" w:cstheme="minorHAnsi"/>
              </w:rPr>
            </w:pPr>
            <w:r w:rsidRPr="00730D96">
              <w:rPr>
                <w:rFonts w:asciiTheme="minorHAnsi" w:hAnsiTheme="minorHAnsi" w:cstheme="minorHAnsi"/>
              </w:rPr>
              <w:t>3 Extra FGB meetings to continue to take place during the academic year- 1 per term- to be used as Governor training sessions.  </w:t>
            </w:r>
          </w:p>
          <w:p w:rsidRPr="00730D96" w:rsidR="00730D96" w:rsidP="00730D96" w:rsidRDefault="00730D96" w14:paraId="24665792" w14:textId="77777777">
            <w:pPr>
              <w:pStyle w:val="paragraph"/>
              <w:rPr>
                <w:rFonts w:asciiTheme="minorHAnsi" w:hAnsiTheme="minorHAnsi" w:cstheme="minorHAnsi"/>
              </w:rPr>
            </w:pPr>
            <w:r w:rsidRPr="00730D96">
              <w:rPr>
                <w:rFonts w:asciiTheme="minorHAnsi" w:hAnsiTheme="minorHAnsi" w:cstheme="minorHAnsi"/>
              </w:rPr>
              <w:t>Use Self Evaluation tool and action plan to inform any Governor training for this academic year to ensure a shared Governor understanding.  </w:t>
            </w:r>
          </w:p>
          <w:p w:rsidRPr="00730D96" w:rsidR="00730D96" w:rsidP="00730D96" w:rsidRDefault="00730D96" w14:paraId="053A4E04" w14:textId="57103FB3">
            <w:pPr>
              <w:pStyle w:val="paragraph"/>
              <w:rPr>
                <w:rFonts w:asciiTheme="minorHAnsi" w:hAnsiTheme="minorHAnsi" w:cstheme="minorHAnsi"/>
              </w:rPr>
            </w:pPr>
            <w:r w:rsidRPr="00730D96">
              <w:rPr>
                <w:rFonts w:asciiTheme="minorHAnsi" w:hAnsiTheme="minorHAnsi" w:cstheme="minorHAnsi"/>
              </w:rPr>
              <w:t>Ensure all Governors have access to MER / Google Calendar for the upcoming academic year to ensure</w:t>
            </w:r>
            <w:r w:rsidRPr="00730D96">
              <w:rPr>
                <w:rFonts w:asciiTheme="minorHAnsi" w:hAnsiTheme="minorHAnsi" w:cstheme="minorHAnsi"/>
              </w:rPr>
              <w:t xml:space="preserve"> </w:t>
            </w:r>
            <w:r w:rsidRPr="00730D96">
              <w:rPr>
                <w:rFonts w:asciiTheme="minorHAnsi" w:hAnsiTheme="minorHAnsi" w:cstheme="minorHAnsi"/>
                <w:lang w:val="en-US"/>
              </w:rPr>
              <w:t>maximum opportunities for school engagement.</w:t>
            </w:r>
          </w:p>
          <w:p w:rsidRPr="00730D96" w:rsidR="00223BBA" w:rsidP="008D619A" w:rsidRDefault="00223BBA" w14:paraId="2397C862" w14:textId="4857F6C2">
            <w:pPr>
              <w:pStyle w:val="paragraph"/>
              <w:spacing w:before="0" w:beforeAutospacing="0" w:after="0" w:afterAutospacing="0"/>
              <w:textAlignment w:val="baseline"/>
              <w:rPr>
                <w:rFonts w:asciiTheme="minorHAnsi" w:hAnsiTheme="minorHAnsi" w:cstheme="minorHAnsi"/>
              </w:rPr>
            </w:pPr>
          </w:p>
        </w:tc>
      </w:tr>
    </w:tbl>
    <w:p w:rsidR="00976FBC" w:rsidRDefault="00976FBC" w14:paraId="711DB4B3" w14:textId="77777777"/>
    <w:sectPr w:rsidR="00976FBC">
      <w:type w:val="continuous"/>
      <w:pgSz w:w="11910" w:h="16840" w:orient="portrait"/>
      <w:pgMar w:top="140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573D"/>
    <w:multiLevelType w:val="multilevel"/>
    <w:tmpl w:val="21B20C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66B6853"/>
    <w:multiLevelType w:val="multilevel"/>
    <w:tmpl w:val="E86AB0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69B135D"/>
    <w:multiLevelType w:val="multilevel"/>
    <w:tmpl w:val="23EA4B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067711"/>
    <w:multiLevelType w:val="multilevel"/>
    <w:tmpl w:val="27D43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C553988"/>
    <w:multiLevelType w:val="multilevel"/>
    <w:tmpl w:val="8CE0DA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34B4C3E"/>
    <w:multiLevelType w:val="multilevel"/>
    <w:tmpl w:val="4ED46A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66F67C9"/>
    <w:multiLevelType w:val="multilevel"/>
    <w:tmpl w:val="BDA293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9DC4B8F"/>
    <w:multiLevelType w:val="multilevel"/>
    <w:tmpl w:val="F684CE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A1F552D"/>
    <w:multiLevelType w:val="multilevel"/>
    <w:tmpl w:val="BE6A7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CEB1755"/>
    <w:multiLevelType w:val="multilevel"/>
    <w:tmpl w:val="A0BCF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F9261D4"/>
    <w:multiLevelType w:val="multilevel"/>
    <w:tmpl w:val="93EC69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FCE4D54"/>
    <w:multiLevelType w:val="multilevel"/>
    <w:tmpl w:val="B32634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167347D"/>
    <w:multiLevelType w:val="multilevel"/>
    <w:tmpl w:val="B6FA06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1B84BD7"/>
    <w:multiLevelType w:val="multilevel"/>
    <w:tmpl w:val="935012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6316340"/>
    <w:multiLevelType w:val="multilevel"/>
    <w:tmpl w:val="D506CE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82C5851"/>
    <w:multiLevelType w:val="multilevel"/>
    <w:tmpl w:val="DEDA0C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28614B80"/>
    <w:multiLevelType w:val="multilevel"/>
    <w:tmpl w:val="60D673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89636F8"/>
    <w:multiLevelType w:val="multilevel"/>
    <w:tmpl w:val="F1422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B0A6A49"/>
    <w:multiLevelType w:val="multilevel"/>
    <w:tmpl w:val="7ED8B3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2C712141"/>
    <w:multiLevelType w:val="multilevel"/>
    <w:tmpl w:val="E6087F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E360500"/>
    <w:multiLevelType w:val="multilevel"/>
    <w:tmpl w:val="EE2CBE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2EF2693"/>
    <w:multiLevelType w:val="multilevel"/>
    <w:tmpl w:val="050AB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62850A7"/>
    <w:multiLevelType w:val="multilevel"/>
    <w:tmpl w:val="9EC0C8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8B07F47"/>
    <w:multiLevelType w:val="hybridMultilevel"/>
    <w:tmpl w:val="1F207C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B7C42A9"/>
    <w:multiLevelType w:val="multilevel"/>
    <w:tmpl w:val="029C70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3C3752E0"/>
    <w:multiLevelType w:val="multilevel"/>
    <w:tmpl w:val="38D222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3E6A39EA"/>
    <w:multiLevelType w:val="multilevel"/>
    <w:tmpl w:val="14DCC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1081657"/>
    <w:multiLevelType w:val="multilevel"/>
    <w:tmpl w:val="84DC8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1FC359E"/>
    <w:multiLevelType w:val="multilevel"/>
    <w:tmpl w:val="4D96FC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45122F6"/>
    <w:multiLevelType w:val="multilevel"/>
    <w:tmpl w:val="C32CE8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4C32C65"/>
    <w:multiLevelType w:val="multilevel"/>
    <w:tmpl w:val="B9A453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8802C47"/>
    <w:multiLevelType w:val="multilevel"/>
    <w:tmpl w:val="9F285C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88B4456"/>
    <w:multiLevelType w:val="multilevel"/>
    <w:tmpl w:val="ADB811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4DF1643B"/>
    <w:multiLevelType w:val="multilevel"/>
    <w:tmpl w:val="01E4D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4E7A635C"/>
    <w:multiLevelType w:val="multilevel"/>
    <w:tmpl w:val="0FAEED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4E7E0CE1"/>
    <w:multiLevelType w:val="multilevel"/>
    <w:tmpl w:val="788C2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20B4968"/>
    <w:multiLevelType w:val="multilevel"/>
    <w:tmpl w:val="ADE0F3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56C86DFB"/>
    <w:multiLevelType w:val="multilevel"/>
    <w:tmpl w:val="FE7800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5753431D"/>
    <w:multiLevelType w:val="multilevel"/>
    <w:tmpl w:val="C1CC33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5A302A1A"/>
    <w:multiLevelType w:val="multilevel"/>
    <w:tmpl w:val="D0CA8B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5A5D5B4B"/>
    <w:multiLevelType w:val="multilevel"/>
    <w:tmpl w:val="06DC9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5B27263E"/>
    <w:multiLevelType w:val="multilevel"/>
    <w:tmpl w:val="C0029E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5C700FEA"/>
    <w:multiLevelType w:val="multilevel"/>
    <w:tmpl w:val="58949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DE725F2"/>
    <w:multiLevelType w:val="multilevel"/>
    <w:tmpl w:val="DBF006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5E1D55AD"/>
    <w:multiLevelType w:val="multilevel"/>
    <w:tmpl w:val="301AB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609C1A54"/>
    <w:multiLevelType w:val="multilevel"/>
    <w:tmpl w:val="729AEC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1530193"/>
    <w:multiLevelType w:val="multilevel"/>
    <w:tmpl w:val="28BAB8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4A55DD6"/>
    <w:multiLevelType w:val="multilevel"/>
    <w:tmpl w:val="3C12E7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66190E09"/>
    <w:multiLevelType w:val="multilevel"/>
    <w:tmpl w:val="26F87A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61F0712"/>
    <w:multiLevelType w:val="multilevel"/>
    <w:tmpl w:val="FED616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6E9523F"/>
    <w:multiLevelType w:val="multilevel"/>
    <w:tmpl w:val="0C66FD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67C41398"/>
    <w:multiLevelType w:val="multilevel"/>
    <w:tmpl w:val="E3362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68A31063"/>
    <w:multiLevelType w:val="multilevel"/>
    <w:tmpl w:val="BA527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69105C00"/>
    <w:multiLevelType w:val="multilevel"/>
    <w:tmpl w:val="45D205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6BAF59AC"/>
    <w:multiLevelType w:val="multilevel"/>
    <w:tmpl w:val="BCA21F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6C6F1BEF"/>
    <w:multiLevelType w:val="multilevel"/>
    <w:tmpl w:val="BA222C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716B6C44"/>
    <w:multiLevelType w:val="multilevel"/>
    <w:tmpl w:val="52B8D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71E64A8C"/>
    <w:multiLevelType w:val="multilevel"/>
    <w:tmpl w:val="2690EF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7213257E"/>
    <w:multiLevelType w:val="multilevel"/>
    <w:tmpl w:val="3452B9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3834C71"/>
    <w:multiLevelType w:val="multilevel"/>
    <w:tmpl w:val="845C47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7784612D"/>
    <w:multiLevelType w:val="multilevel"/>
    <w:tmpl w:val="717C3F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794D5267"/>
    <w:multiLevelType w:val="multilevel"/>
    <w:tmpl w:val="091243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7B217ED2"/>
    <w:multiLevelType w:val="multilevel"/>
    <w:tmpl w:val="45CAE7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CCD07A6"/>
    <w:multiLevelType w:val="multilevel"/>
    <w:tmpl w:val="47E0D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7D045C97"/>
    <w:multiLevelType w:val="multilevel"/>
    <w:tmpl w:val="C3BA50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287665426">
    <w:abstractNumId w:val="46"/>
  </w:num>
  <w:num w:numId="2" w16cid:durableId="1948001729">
    <w:abstractNumId w:val="48"/>
  </w:num>
  <w:num w:numId="3" w16cid:durableId="1892957053">
    <w:abstractNumId w:val="4"/>
  </w:num>
  <w:num w:numId="4" w16cid:durableId="991251565">
    <w:abstractNumId w:val="49"/>
  </w:num>
  <w:num w:numId="5" w16cid:durableId="1657028429">
    <w:abstractNumId w:val="19"/>
  </w:num>
  <w:num w:numId="6" w16cid:durableId="371538253">
    <w:abstractNumId w:val="16"/>
  </w:num>
  <w:num w:numId="7" w16cid:durableId="961884320">
    <w:abstractNumId w:val="63"/>
  </w:num>
  <w:num w:numId="8" w16cid:durableId="1234051283">
    <w:abstractNumId w:val="9"/>
  </w:num>
  <w:num w:numId="9" w16cid:durableId="947929162">
    <w:abstractNumId w:val="0"/>
  </w:num>
  <w:num w:numId="10" w16cid:durableId="1118377110">
    <w:abstractNumId w:val="1"/>
  </w:num>
  <w:num w:numId="11" w16cid:durableId="2083672134">
    <w:abstractNumId w:val="64"/>
  </w:num>
  <w:num w:numId="12" w16cid:durableId="1303921209">
    <w:abstractNumId w:val="43"/>
  </w:num>
  <w:num w:numId="13" w16cid:durableId="2036269377">
    <w:abstractNumId w:val="24"/>
  </w:num>
  <w:num w:numId="14" w16cid:durableId="613442665">
    <w:abstractNumId w:val="33"/>
  </w:num>
  <w:num w:numId="15" w16cid:durableId="1254121312">
    <w:abstractNumId w:val="50"/>
  </w:num>
  <w:num w:numId="16" w16cid:durableId="915240578">
    <w:abstractNumId w:val="44"/>
  </w:num>
  <w:num w:numId="17" w16cid:durableId="177932060">
    <w:abstractNumId w:val="7"/>
  </w:num>
  <w:num w:numId="18" w16cid:durableId="1784301035">
    <w:abstractNumId w:val="57"/>
  </w:num>
  <w:num w:numId="19" w16cid:durableId="1778060635">
    <w:abstractNumId w:val="62"/>
  </w:num>
  <w:num w:numId="20" w16cid:durableId="570041601">
    <w:abstractNumId w:val="12"/>
  </w:num>
  <w:num w:numId="21" w16cid:durableId="1557666568">
    <w:abstractNumId w:val="37"/>
  </w:num>
  <w:num w:numId="22" w16cid:durableId="980841568">
    <w:abstractNumId w:val="36"/>
  </w:num>
  <w:num w:numId="23" w16cid:durableId="1196651996">
    <w:abstractNumId w:val="38"/>
  </w:num>
  <w:num w:numId="24" w16cid:durableId="1618220357">
    <w:abstractNumId w:val="30"/>
  </w:num>
  <w:num w:numId="25" w16cid:durableId="151796477">
    <w:abstractNumId w:val="8"/>
  </w:num>
  <w:num w:numId="26" w16cid:durableId="723412985">
    <w:abstractNumId w:val="28"/>
  </w:num>
  <w:num w:numId="27" w16cid:durableId="1256137664">
    <w:abstractNumId w:val="2"/>
  </w:num>
  <w:num w:numId="28" w16cid:durableId="466551063">
    <w:abstractNumId w:val="26"/>
  </w:num>
  <w:num w:numId="29" w16cid:durableId="1638998200">
    <w:abstractNumId w:val="55"/>
  </w:num>
  <w:num w:numId="30" w16cid:durableId="1417748518">
    <w:abstractNumId w:val="42"/>
  </w:num>
  <w:num w:numId="31" w16cid:durableId="1778140752">
    <w:abstractNumId w:val="5"/>
  </w:num>
  <w:num w:numId="32" w16cid:durableId="855383747">
    <w:abstractNumId w:val="17"/>
  </w:num>
  <w:num w:numId="33" w16cid:durableId="596839004">
    <w:abstractNumId w:val="35"/>
  </w:num>
  <w:num w:numId="34" w16cid:durableId="563954653">
    <w:abstractNumId w:val="20"/>
  </w:num>
  <w:num w:numId="35" w16cid:durableId="562177111">
    <w:abstractNumId w:val="21"/>
  </w:num>
  <w:num w:numId="36" w16cid:durableId="974990105">
    <w:abstractNumId w:val="14"/>
  </w:num>
  <w:num w:numId="37" w16cid:durableId="1830905933">
    <w:abstractNumId w:val="15"/>
  </w:num>
  <w:num w:numId="38" w16cid:durableId="2132744616">
    <w:abstractNumId w:val="10"/>
  </w:num>
  <w:num w:numId="39" w16cid:durableId="811289994">
    <w:abstractNumId w:val="52"/>
  </w:num>
  <w:num w:numId="40" w16cid:durableId="1023245161">
    <w:abstractNumId w:val="18"/>
  </w:num>
  <w:num w:numId="41" w16cid:durableId="412625430">
    <w:abstractNumId w:val="34"/>
  </w:num>
  <w:num w:numId="42" w16cid:durableId="1838223897">
    <w:abstractNumId w:val="25"/>
  </w:num>
  <w:num w:numId="43" w16cid:durableId="1554461217">
    <w:abstractNumId w:val="3"/>
  </w:num>
  <w:num w:numId="44" w16cid:durableId="195046511">
    <w:abstractNumId w:val="54"/>
  </w:num>
  <w:num w:numId="45" w16cid:durableId="1182359789">
    <w:abstractNumId w:val="53"/>
  </w:num>
  <w:num w:numId="46" w16cid:durableId="106627961">
    <w:abstractNumId w:val="13"/>
  </w:num>
  <w:num w:numId="47" w16cid:durableId="2003847748">
    <w:abstractNumId w:val="45"/>
  </w:num>
  <w:num w:numId="48" w16cid:durableId="1216048400">
    <w:abstractNumId w:val="47"/>
  </w:num>
  <w:num w:numId="49" w16cid:durableId="382952079">
    <w:abstractNumId w:val="40"/>
  </w:num>
  <w:num w:numId="50" w16cid:durableId="1074207143">
    <w:abstractNumId w:val="31"/>
  </w:num>
  <w:num w:numId="51" w16cid:durableId="1846826682">
    <w:abstractNumId w:val="39"/>
  </w:num>
  <w:num w:numId="52" w16cid:durableId="745880018">
    <w:abstractNumId w:val="59"/>
  </w:num>
  <w:num w:numId="53" w16cid:durableId="2057774458">
    <w:abstractNumId w:val="56"/>
  </w:num>
  <w:num w:numId="54" w16cid:durableId="978148532">
    <w:abstractNumId w:val="61"/>
  </w:num>
  <w:num w:numId="55" w16cid:durableId="1211453014">
    <w:abstractNumId w:val="27"/>
  </w:num>
  <w:num w:numId="56" w16cid:durableId="1385985905">
    <w:abstractNumId w:val="58"/>
  </w:num>
  <w:num w:numId="57" w16cid:durableId="2068069643">
    <w:abstractNumId w:val="60"/>
  </w:num>
  <w:num w:numId="58" w16cid:durableId="1459254903">
    <w:abstractNumId w:val="11"/>
  </w:num>
  <w:num w:numId="59" w16cid:durableId="641619609">
    <w:abstractNumId w:val="6"/>
  </w:num>
  <w:num w:numId="60" w16cid:durableId="180093446">
    <w:abstractNumId w:val="51"/>
  </w:num>
  <w:num w:numId="61" w16cid:durableId="1312323953">
    <w:abstractNumId w:val="41"/>
  </w:num>
  <w:num w:numId="62" w16cid:durableId="614019400">
    <w:abstractNumId w:val="29"/>
  </w:num>
  <w:num w:numId="63" w16cid:durableId="1593784628">
    <w:abstractNumId w:val="22"/>
  </w:num>
  <w:num w:numId="64" w16cid:durableId="634338797">
    <w:abstractNumId w:val="32"/>
  </w:num>
  <w:num w:numId="65" w16cid:durableId="397019404">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BA"/>
    <w:rsid w:val="00000000"/>
    <w:rsid w:val="00174478"/>
    <w:rsid w:val="001F33D7"/>
    <w:rsid w:val="00223BBA"/>
    <w:rsid w:val="00332061"/>
    <w:rsid w:val="006914E7"/>
    <w:rsid w:val="006F19CF"/>
    <w:rsid w:val="00730D96"/>
    <w:rsid w:val="007E10EB"/>
    <w:rsid w:val="008306AC"/>
    <w:rsid w:val="008749E8"/>
    <w:rsid w:val="008A58ED"/>
    <w:rsid w:val="008D619A"/>
    <w:rsid w:val="00976FBC"/>
    <w:rsid w:val="00A41E45"/>
    <w:rsid w:val="00A672CE"/>
    <w:rsid w:val="00A67F38"/>
    <w:rsid w:val="00D21732"/>
    <w:rsid w:val="00E50486"/>
    <w:rsid w:val="016C7949"/>
    <w:rsid w:val="0795E7E8"/>
    <w:rsid w:val="0A42E5E2"/>
    <w:rsid w:val="1421F3A2"/>
    <w:rsid w:val="2314B0FF"/>
    <w:rsid w:val="23389F07"/>
    <w:rsid w:val="2F061128"/>
    <w:rsid w:val="30B39F82"/>
    <w:rsid w:val="326F24E7"/>
    <w:rsid w:val="350F6039"/>
    <w:rsid w:val="4E560951"/>
    <w:rsid w:val="4F882374"/>
    <w:rsid w:val="5F19784E"/>
    <w:rsid w:val="64EEDC4F"/>
    <w:rsid w:val="6CE75295"/>
    <w:rsid w:val="7125870B"/>
    <w:rsid w:val="7D2F5317"/>
    <w:rsid w:val="7E5E9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DAC74"/>
  <w15:docId w15:val="{BD367217-36D7-4EEC-8676-4EDA83351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b/>
      <w:bCs/>
      <w:sz w:val="32"/>
      <w:szCs w:val="32"/>
      <w:u w:val="single" w:color="000000"/>
    </w:rPr>
  </w:style>
  <w:style w:type="paragraph" w:styleId="ListParagraph">
    <w:name w:val="List Paragraph"/>
    <w:basedOn w:val="Normal"/>
    <w:uiPriority w:val="1"/>
    <w:qFormat/>
  </w:style>
  <w:style w:type="paragraph" w:styleId="TableParagraph" w:customStyle="1">
    <w:name w:val="Table Paragraph"/>
    <w:basedOn w:val="Normal"/>
    <w:uiPriority w:val="1"/>
    <w:qFormat/>
    <w:pPr>
      <w:ind w:left="107"/>
    </w:pPr>
  </w:style>
  <w:style w:type="character" w:styleId="normaltextrun" w:customStyle="1">
    <w:name w:val="normaltextrun"/>
    <w:basedOn w:val="DefaultParagraphFont"/>
    <w:rsid w:val="00A41E45"/>
  </w:style>
  <w:style w:type="character" w:styleId="eop" w:customStyle="1">
    <w:name w:val="eop"/>
    <w:basedOn w:val="DefaultParagraphFont"/>
    <w:rsid w:val="00A41E45"/>
  </w:style>
  <w:style w:type="paragraph" w:styleId="paragraph" w:customStyle="1">
    <w:name w:val="paragraph"/>
    <w:basedOn w:val="Normal"/>
    <w:rsid w:val="00A41E45"/>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5449">
      <w:bodyDiv w:val="1"/>
      <w:marLeft w:val="0"/>
      <w:marRight w:val="0"/>
      <w:marTop w:val="0"/>
      <w:marBottom w:val="0"/>
      <w:divBdr>
        <w:top w:val="none" w:sz="0" w:space="0" w:color="auto"/>
        <w:left w:val="none" w:sz="0" w:space="0" w:color="auto"/>
        <w:bottom w:val="none" w:sz="0" w:space="0" w:color="auto"/>
        <w:right w:val="none" w:sz="0" w:space="0" w:color="auto"/>
      </w:divBdr>
    </w:div>
    <w:div w:id="74136613">
      <w:bodyDiv w:val="1"/>
      <w:marLeft w:val="0"/>
      <w:marRight w:val="0"/>
      <w:marTop w:val="0"/>
      <w:marBottom w:val="0"/>
      <w:divBdr>
        <w:top w:val="none" w:sz="0" w:space="0" w:color="auto"/>
        <w:left w:val="none" w:sz="0" w:space="0" w:color="auto"/>
        <w:bottom w:val="none" w:sz="0" w:space="0" w:color="auto"/>
        <w:right w:val="none" w:sz="0" w:space="0" w:color="auto"/>
      </w:divBdr>
      <w:divsChild>
        <w:div w:id="623003411">
          <w:marLeft w:val="0"/>
          <w:marRight w:val="0"/>
          <w:marTop w:val="0"/>
          <w:marBottom w:val="0"/>
          <w:divBdr>
            <w:top w:val="none" w:sz="0" w:space="0" w:color="auto"/>
            <w:left w:val="none" w:sz="0" w:space="0" w:color="auto"/>
            <w:bottom w:val="none" w:sz="0" w:space="0" w:color="auto"/>
            <w:right w:val="none" w:sz="0" w:space="0" w:color="auto"/>
          </w:divBdr>
        </w:div>
        <w:div w:id="954021343">
          <w:marLeft w:val="0"/>
          <w:marRight w:val="0"/>
          <w:marTop w:val="0"/>
          <w:marBottom w:val="0"/>
          <w:divBdr>
            <w:top w:val="none" w:sz="0" w:space="0" w:color="auto"/>
            <w:left w:val="none" w:sz="0" w:space="0" w:color="auto"/>
            <w:bottom w:val="none" w:sz="0" w:space="0" w:color="auto"/>
            <w:right w:val="none" w:sz="0" w:space="0" w:color="auto"/>
          </w:divBdr>
        </w:div>
        <w:div w:id="819467469">
          <w:marLeft w:val="0"/>
          <w:marRight w:val="0"/>
          <w:marTop w:val="0"/>
          <w:marBottom w:val="0"/>
          <w:divBdr>
            <w:top w:val="none" w:sz="0" w:space="0" w:color="auto"/>
            <w:left w:val="none" w:sz="0" w:space="0" w:color="auto"/>
            <w:bottom w:val="none" w:sz="0" w:space="0" w:color="auto"/>
            <w:right w:val="none" w:sz="0" w:space="0" w:color="auto"/>
          </w:divBdr>
        </w:div>
      </w:divsChild>
    </w:div>
    <w:div w:id="74325602">
      <w:bodyDiv w:val="1"/>
      <w:marLeft w:val="0"/>
      <w:marRight w:val="0"/>
      <w:marTop w:val="0"/>
      <w:marBottom w:val="0"/>
      <w:divBdr>
        <w:top w:val="none" w:sz="0" w:space="0" w:color="auto"/>
        <w:left w:val="none" w:sz="0" w:space="0" w:color="auto"/>
        <w:bottom w:val="none" w:sz="0" w:space="0" w:color="auto"/>
        <w:right w:val="none" w:sz="0" w:space="0" w:color="auto"/>
      </w:divBdr>
    </w:div>
    <w:div w:id="95566611">
      <w:bodyDiv w:val="1"/>
      <w:marLeft w:val="0"/>
      <w:marRight w:val="0"/>
      <w:marTop w:val="0"/>
      <w:marBottom w:val="0"/>
      <w:divBdr>
        <w:top w:val="none" w:sz="0" w:space="0" w:color="auto"/>
        <w:left w:val="none" w:sz="0" w:space="0" w:color="auto"/>
        <w:bottom w:val="none" w:sz="0" w:space="0" w:color="auto"/>
        <w:right w:val="none" w:sz="0" w:space="0" w:color="auto"/>
      </w:divBdr>
    </w:div>
    <w:div w:id="136916329">
      <w:bodyDiv w:val="1"/>
      <w:marLeft w:val="0"/>
      <w:marRight w:val="0"/>
      <w:marTop w:val="0"/>
      <w:marBottom w:val="0"/>
      <w:divBdr>
        <w:top w:val="none" w:sz="0" w:space="0" w:color="auto"/>
        <w:left w:val="none" w:sz="0" w:space="0" w:color="auto"/>
        <w:bottom w:val="none" w:sz="0" w:space="0" w:color="auto"/>
        <w:right w:val="none" w:sz="0" w:space="0" w:color="auto"/>
      </w:divBdr>
    </w:div>
    <w:div w:id="153113044">
      <w:bodyDiv w:val="1"/>
      <w:marLeft w:val="0"/>
      <w:marRight w:val="0"/>
      <w:marTop w:val="0"/>
      <w:marBottom w:val="0"/>
      <w:divBdr>
        <w:top w:val="none" w:sz="0" w:space="0" w:color="auto"/>
        <w:left w:val="none" w:sz="0" w:space="0" w:color="auto"/>
        <w:bottom w:val="none" w:sz="0" w:space="0" w:color="auto"/>
        <w:right w:val="none" w:sz="0" w:space="0" w:color="auto"/>
      </w:divBdr>
    </w:div>
    <w:div w:id="206183961">
      <w:bodyDiv w:val="1"/>
      <w:marLeft w:val="0"/>
      <w:marRight w:val="0"/>
      <w:marTop w:val="0"/>
      <w:marBottom w:val="0"/>
      <w:divBdr>
        <w:top w:val="none" w:sz="0" w:space="0" w:color="auto"/>
        <w:left w:val="none" w:sz="0" w:space="0" w:color="auto"/>
        <w:bottom w:val="none" w:sz="0" w:space="0" w:color="auto"/>
        <w:right w:val="none" w:sz="0" w:space="0" w:color="auto"/>
      </w:divBdr>
    </w:div>
    <w:div w:id="304547067">
      <w:bodyDiv w:val="1"/>
      <w:marLeft w:val="0"/>
      <w:marRight w:val="0"/>
      <w:marTop w:val="0"/>
      <w:marBottom w:val="0"/>
      <w:divBdr>
        <w:top w:val="none" w:sz="0" w:space="0" w:color="auto"/>
        <w:left w:val="none" w:sz="0" w:space="0" w:color="auto"/>
        <w:bottom w:val="none" w:sz="0" w:space="0" w:color="auto"/>
        <w:right w:val="none" w:sz="0" w:space="0" w:color="auto"/>
      </w:divBdr>
    </w:div>
    <w:div w:id="310990550">
      <w:bodyDiv w:val="1"/>
      <w:marLeft w:val="0"/>
      <w:marRight w:val="0"/>
      <w:marTop w:val="0"/>
      <w:marBottom w:val="0"/>
      <w:divBdr>
        <w:top w:val="none" w:sz="0" w:space="0" w:color="auto"/>
        <w:left w:val="none" w:sz="0" w:space="0" w:color="auto"/>
        <w:bottom w:val="none" w:sz="0" w:space="0" w:color="auto"/>
        <w:right w:val="none" w:sz="0" w:space="0" w:color="auto"/>
      </w:divBdr>
    </w:div>
    <w:div w:id="359204067">
      <w:bodyDiv w:val="1"/>
      <w:marLeft w:val="0"/>
      <w:marRight w:val="0"/>
      <w:marTop w:val="0"/>
      <w:marBottom w:val="0"/>
      <w:divBdr>
        <w:top w:val="none" w:sz="0" w:space="0" w:color="auto"/>
        <w:left w:val="none" w:sz="0" w:space="0" w:color="auto"/>
        <w:bottom w:val="none" w:sz="0" w:space="0" w:color="auto"/>
        <w:right w:val="none" w:sz="0" w:space="0" w:color="auto"/>
      </w:divBdr>
      <w:divsChild>
        <w:div w:id="2111731153">
          <w:marLeft w:val="0"/>
          <w:marRight w:val="0"/>
          <w:marTop w:val="0"/>
          <w:marBottom w:val="0"/>
          <w:divBdr>
            <w:top w:val="none" w:sz="0" w:space="0" w:color="auto"/>
            <w:left w:val="none" w:sz="0" w:space="0" w:color="auto"/>
            <w:bottom w:val="none" w:sz="0" w:space="0" w:color="auto"/>
            <w:right w:val="none" w:sz="0" w:space="0" w:color="auto"/>
          </w:divBdr>
        </w:div>
        <w:div w:id="1973055300">
          <w:marLeft w:val="0"/>
          <w:marRight w:val="0"/>
          <w:marTop w:val="0"/>
          <w:marBottom w:val="0"/>
          <w:divBdr>
            <w:top w:val="none" w:sz="0" w:space="0" w:color="auto"/>
            <w:left w:val="none" w:sz="0" w:space="0" w:color="auto"/>
            <w:bottom w:val="none" w:sz="0" w:space="0" w:color="auto"/>
            <w:right w:val="none" w:sz="0" w:space="0" w:color="auto"/>
          </w:divBdr>
        </w:div>
        <w:div w:id="595595763">
          <w:marLeft w:val="0"/>
          <w:marRight w:val="0"/>
          <w:marTop w:val="0"/>
          <w:marBottom w:val="0"/>
          <w:divBdr>
            <w:top w:val="none" w:sz="0" w:space="0" w:color="auto"/>
            <w:left w:val="none" w:sz="0" w:space="0" w:color="auto"/>
            <w:bottom w:val="none" w:sz="0" w:space="0" w:color="auto"/>
            <w:right w:val="none" w:sz="0" w:space="0" w:color="auto"/>
          </w:divBdr>
        </w:div>
      </w:divsChild>
    </w:div>
    <w:div w:id="574441901">
      <w:bodyDiv w:val="1"/>
      <w:marLeft w:val="0"/>
      <w:marRight w:val="0"/>
      <w:marTop w:val="0"/>
      <w:marBottom w:val="0"/>
      <w:divBdr>
        <w:top w:val="none" w:sz="0" w:space="0" w:color="auto"/>
        <w:left w:val="none" w:sz="0" w:space="0" w:color="auto"/>
        <w:bottom w:val="none" w:sz="0" w:space="0" w:color="auto"/>
        <w:right w:val="none" w:sz="0" w:space="0" w:color="auto"/>
      </w:divBdr>
    </w:div>
    <w:div w:id="630207540">
      <w:bodyDiv w:val="1"/>
      <w:marLeft w:val="0"/>
      <w:marRight w:val="0"/>
      <w:marTop w:val="0"/>
      <w:marBottom w:val="0"/>
      <w:divBdr>
        <w:top w:val="none" w:sz="0" w:space="0" w:color="auto"/>
        <w:left w:val="none" w:sz="0" w:space="0" w:color="auto"/>
        <w:bottom w:val="none" w:sz="0" w:space="0" w:color="auto"/>
        <w:right w:val="none" w:sz="0" w:space="0" w:color="auto"/>
      </w:divBdr>
      <w:divsChild>
        <w:div w:id="1666545261">
          <w:marLeft w:val="0"/>
          <w:marRight w:val="0"/>
          <w:marTop w:val="0"/>
          <w:marBottom w:val="0"/>
          <w:divBdr>
            <w:top w:val="none" w:sz="0" w:space="0" w:color="auto"/>
            <w:left w:val="none" w:sz="0" w:space="0" w:color="auto"/>
            <w:bottom w:val="none" w:sz="0" w:space="0" w:color="auto"/>
            <w:right w:val="none" w:sz="0" w:space="0" w:color="auto"/>
          </w:divBdr>
        </w:div>
        <w:div w:id="1321041904">
          <w:marLeft w:val="0"/>
          <w:marRight w:val="0"/>
          <w:marTop w:val="0"/>
          <w:marBottom w:val="0"/>
          <w:divBdr>
            <w:top w:val="none" w:sz="0" w:space="0" w:color="auto"/>
            <w:left w:val="none" w:sz="0" w:space="0" w:color="auto"/>
            <w:bottom w:val="none" w:sz="0" w:space="0" w:color="auto"/>
            <w:right w:val="none" w:sz="0" w:space="0" w:color="auto"/>
          </w:divBdr>
        </w:div>
        <w:div w:id="1106148171">
          <w:marLeft w:val="0"/>
          <w:marRight w:val="0"/>
          <w:marTop w:val="0"/>
          <w:marBottom w:val="0"/>
          <w:divBdr>
            <w:top w:val="none" w:sz="0" w:space="0" w:color="auto"/>
            <w:left w:val="none" w:sz="0" w:space="0" w:color="auto"/>
            <w:bottom w:val="none" w:sz="0" w:space="0" w:color="auto"/>
            <w:right w:val="none" w:sz="0" w:space="0" w:color="auto"/>
          </w:divBdr>
        </w:div>
        <w:div w:id="357124628">
          <w:marLeft w:val="0"/>
          <w:marRight w:val="0"/>
          <w:marTop w:val="0"/>
          <w:marBottom w:val="0"/>
          <w:divBdr>
            <w:top w:val="none" w:sz="0" w:space="0" w:color="auto"/>
            <w:left w:val="none" w:sz="0" w:space="0" w:color="auto"/>
            <w:bottom w:val="none" w:sz="0" w:space="0" w:color="auto"/>
            <w:right w:val="none" w:sz="0" w:space="0" w:color="auto"/>
          </w:divBdr>
        </w:div>
        <w:div w:id="1842157213">
          <w:marLeft w:val="0"/>
          <w:marRight w:val="0"/>
          <w:marTop w:val="0"/>
          <w:marBottom w:val="0"/>
          <w:divBdr>
            <w:top w:val="none" w:sz="0" w:space="0" w:color="auto"/>
            <w:left w:val="none" w:sz="0" w:space="0" w:color="auto"/>
            <w:bottom w:val="none" w:sz="0" w:space="0" w:color="auto"/>
            <w:right w:val="none" w:sz="0" w:space="0" w:color="auto"/>
          </w:divBdr>
        </w:div>
      </w:divsChild>
    </w:div>
    <w:div w:id="742992263">
      <w:bodyDiv w:val="1"/>
      <w:marLeft w:val="0"/>
      <w:marRight w:val="0"/>
      <w:marTop w:val="0"/>
      <w:marBottom w:val="0"/>
      <w:divBdr>
        <w:top w:val="none" w:sz="0" w:space="0" w:color="auto"/>
        <w:left w:val="none" w:sz="0" w:space="0" w:color="auto"/>
        <w:bottom w:val="none" w:sz="0" w:space="0" w:color="auto"/>
        <w:right w:val="none" w:sz="0" w:space="0" w:color="auto"/>
      </w:divBdr>
    </w:div>
    <w:div w:id="791704589">
      <w:bodyDiv w:val="1"/>
      <w:marLeft w:val="0"/>
      <w:marRight w:val="0"/>
      <w:marTop w:val="0"/>
      <w:marBottom w:val="0"/>
      <w:divBdr>
        <w:top w:val="none" w:sz="0" w:space="0" w:color="auto"/>
        <w:left w:val="none" w:sz="0" w:space="0" w:color="auto"/>
        <w:bottom w:val="none" w:sz="0" w:space="0" w:color="auto"/>
        <w:right w:val="none" w:sz="0" w:space="0" w:color="auto"/>
      </w:divBdr>
      <w:divsChild>
        <w:div w:id="1671829201">
          <w:marLeft w:val="0"/>
          <w:marRight w:val="0"/>
          <w:marTop w:val="0"/>
          <w:marBottom w:val="0"/>
          <w:divBdr>
            <w:top w:val="none" w:sz="0" w:space="0" w:color="auto"/>
            <w:left w:val="none" w:sz="0" w:space="0" w:color="auto"/>
            <w:bottom w:val="none" w:sz="0" w:space="0" w:color="auto"/>
            <w:right w:val="none" w:sz="0" w:space="0" w:color="auto"/>
          </w:divBdr>
        </w:div>
        <w:div w:id="1359770777">
          <w:marLeft w:val="0"/>
          <w:marRight w:val="0"/>
          <w:marTop w:val="0"/>
          <w:marBottom w:val="0"/>
          <w:divBdr>
            <w:top w:val="none" w:sz="0" w:space="0" w:color="auto"/>
            <w:left w:val="none" w:sz="0" w:space="0" w:color="auto"/>
            <w:bottom w:val="none" w:sz="0" w:space="0" w:color="auto"/>
            <w:right w:val="none" w:sz="0" w:space="0" w:color="auto"/>
          </w:divBdr>
        </w:div>
        <w:div w:id="1036197648">
          <w:marLeft w:val="0"/>
          <w:marRight w:val="0"/>
          <w:marTop w:val="0"/>
          <w:marBottom w:val="0"/>
          <w:divBdr>
            <w:top w:val="none" w:sz="0" w:space="0" w:color="auto"/>
            <w:left w:val="none" w:sz="0" w:space="0" w:color="auto"/>
            <w:bottom w:val="none" w:sz="0" w:space="0" w:color="auto"/>
            <w:right w:val="none" w:sz="0" w:space="0" w:color="auto"/>
          </w:divBdr>
        </w:div>
      </w:divsChild>
    </w:div>
    <w:div w:id="886380059">
      <w:bodyDiv w:val="1"/>
      <w:marLeft w:val="0"/>
      <w:marRight w:val="0"/>
      <w:marTop w:val="0"/>
      <w:marBottom w:val="0"/>
      <w:divBdr>
        <w:top w:val="none" w:sz="0" w:space="0" w:color="auto"/>
        <w:left w:val="none" w:sz="0" w:space="0" w:color="auto"/>
        <w:bottom w:val="none" w:sz="0" w:space="0" w:color="auto"/>
        <w:right w:val="none" w:sz="0" w:space="0" w:color="auto"/>
      </w:divBdr>
      <w:divsChild>
        <w:div w:id="1919557242">
          <w:marLeft w:val="0"/>
          <w:marRight w:val="0"/>
          <w:marTop w:val="0"/>
          <w:marBottom w:val="0"/>
          <w:divBdr>
            <w:top w:val="none" w:sz="0" w:space="0" w:color="auto"/>
            <w:left w:val="none" w:sz="0" w:space="0" w:color="auto"/>
            <w:bottom w:val="none" w:sz="0" w:space="0" w:color="auto"/>
            <w:right w:val="none" w:sz="0" w:space="0" w:color="auto"/>
          </w:divBdr>
        </w:div>
        <w:div w:id="1289359317">
          <w:marLeft w:val="0"/>
          <w:marRight w:val="0"/>
          <w:marTop w:val="0"/>
          <w:marBottom w:val="0"/>
          <w:divBdr>
            <w:top w:val="none" w:sz="0" w:space="0" w:color="auto"/>
            <w:left w:val="none" w:sz="0" w:space="0" w:color="auto"/>
            <w:bottom w:val="none" w:sz="0" w:space="0" w:color="auto"/>
            <w:right w:val="none" w:sz="0" w:space="0" w:color="auto"/>
          </w:divBdr>
        </w:div>
        <w:div w:id="1844201245">
          <w:marLeft w:val="0"/>
          <w:marRight w:val="0"/>
          <w:marTop w:val="0"/>
          <w:marBottom w:val="0"/>
          <w:divBdr>
            <w:top w:val="none" w:sz="0" w:space="0" w:color="auto"/>
            <w:left w:val="none" w:sz="0" w:space="0" w:color="auto"/>
            <w:bottom w:val="none" w:sz="0" w:space="0" w:color="auto"/>
            <w:right w:val="none" w:sz="0" w:space="0" w:color="auto"/>
          </w:divBdr>
        </w:div>
      </w:divsChild>
    </w:div>
    <w:div w:id="1135100926">
      <w:bodyDiv w:val="1"/>
      <w:marLeft w:val="0"/>
      <w:marRight w:val="0"/>
      <w:marTop w:val="0"/>
      <w:marBottom w:val="0"/>
      <w:divBdr>
        <w:top w:val="none" w:sz="0" w:space="0" w:color="auto"/>
        <w:left w:val="none" w:sz="0" w:space="0" w:color="auto"/>
        <w:bottom w:val="none" w:sz="0" w:space="0" w:color="auto"/>
        <w:right w:val="none" w:sz="0" w:space="0" w:color="auto"/>
      </w:divBdr>
    </w:div>
    <w:div w:id="1176266921">
      <w:bodyDiv w:val="1"/>
      <w:marLeft w:val="0"/>
      <w:marRight w:val="0"/>
      <w:marTop w:val="0"/>
      <w:marBottom w:val="0"/>
      <w:divBdr>
        <w:top w:val="none" w:sz="0" w:space="0" w:color="auto"/>
        <w:left w:val="none" w:sz="0" w:space="0" w:color="auto"/>
        <w:bottom w:val="none" w:sz="0" w:space="0" w:color="auto"/>
        <w:right w:val="none" w:sz="0" w:space="0" w:color="auto"/>
      </w:divBdr>
    </w:div>
    <w:div w:id="1243445862">
      <w:bodyDiv w:val="1"/>
      <w:marLeft w:val="0"/>
      <w:marRight w:val="0"/>
      <w:marTop w:val="0"/>
      <w:marBottom w:val="0"/>
      <w:divBdr>
        <w:top w:val="none" w:sz="0" w:space="0" w:color="auto"/>
        <w:left w:val="none" w:sz="0" w:space="0" w:color="auto"/>
        <w:bottom w:val="none" w:sz="0" w:space="0" w:color="auto"/>
        <w:right w:val="none" w:sz="0" w:space="0" w:color="auto"/>
      </w:divBdr>
    </w:div>
    <w:div w:id="1280382471">
      <w:bodyDiv w:val="1"/>
      <w:marLeft w:val="0"/>
      <w:marRight w:val="0"/>
      <w:marTop w:val="0"/>
      <w:marBottom w:val="0"/>
      <w:divBdr>
        <w:top w:val="none" w:sz="0" w:space="0" w:color="auto"/>
        <w:left w:val="none" w:sz="0" w:space="0" w:color="auto"/>
        <w:bottom w:val="none" w:sz="0" w:space="0" w:color="auto"/>
        <w:right w:val="none" w:sz="0" w:space="0" w:color="auto"/>
      </w:divBdr>
      <w:divsChild>
        <w:div w:id="364792803">
          <w:marLeft w:val="0"/>
          <w:marRight w:val="0"/>
          <w:marTop w:val="0"/>
          <w:marBottom w:val="0"/>
          <w:divBdr>
            <w:top w:val="none" w:sz="0" w:space="0" w:color="auto"/>
            <w:left w:val="none" w:sz="0" w:space="0" w:color="auto"/>
            <w:bottom w:val="none" w:sz="0" w:space="0" w:color="auto"/>
            <w:right w:val="none" w:sz="0" w:space="0" w:color="auto"/>
          </w:divBdr>
        </w:div>
        <w:div w:id="1505320603">
          <w:marLeft w:val="0"/>
          <w:marRight w:val="0"/>
          <w:marTop w:val="0"/>
          <w:marBottom w:val="0"/>
          <w:divBdr>
            <w:top w:val="none" w:sz="0" w:space="0" w:color="auto"/>
            <w:left w:val="none" w:sz="0" w:space="0" w:color="auto"/>
            <w:bottom w:val="none" w:sz="0" w:space="0" w:color="auto"/>
            <w:right w:val="none" w:sz="0" w:space="0" w:color="auto"/>
          </w:divBdr>
        </w:div>
        <w:div w:id="249629929">
          <w:marLeft w:val="0"/>
          <w:marRight w:val="0"/>
          <w:marTop w:val="0"/>
          <w:marBottom w:val="0"/>
          <w:divBdr>
            <w:top w:val="none" w:sz="0" w:space="0" w:color="auto"/>
            <w:left w:val="none" w:sz="0" w:space="0" w:color="auto"/>
            <w:bottom w:val="none" w:sz="0" w:space="0" w:color="auto"/>
            <w:right w:val="none" w:sz="0" w:space="0" w:color="auto"/>
          </w:divBdr>
        </w:div>
        <w:div w:id="1278101738">
          <w:marLeft w:val="0"/>
          <w:marRight w:val="0"/>
          <w:marTop w:val="0"/>
          <w:marBottom w:val="0"/>
          <w:divBdr>
            <w:top w:val="none" w:sz="0" w:space="0" w:color="auto"/>
            <w:left w:val="none" w:sz="0" w:space="0" w:color="auto"/>
            <w:bottom w:val="none" w:sz="0" w:space="0" w:color="auto"/>
            <w:right w:val="none" w:sz="0" w:space="0" w:color="auto"/>
          </w:divBdr>
        </w:div>
        <w:div w:id="1644264262">
          <w:marLeft w:val="0"/>
          <w:marRight w:val="0"/>
          <w:marTop w:val="0"/>
          <w:marBottom w:val="0"/>
          <w:divBdr>
            <w:top w:val="none" w:sz="0" w:space="0" w:color="auto"/>
            <w:left w:val="none" w:sz="0" w:space="0" w:color="auto"/>
            <w:bottom w:val="none" w:sz="0" w:space="0" w:color="auto"/>
            <w:right w:val="none" w:sz="0" w:space="0" w:color="auto"/>
          </w:divBdr>
        </w:div>
      </w:divsChild>
    </w:div>
    <w:div w:id="1396927498">
      <w:bodyDiv w:val="1"/>
      <w:marLeft w:val="0"/>
      <w:marRight w:val="0"/>
      <w:marTop w:val="0"/>
      <w:marBottom w:val="0"/>
      <w:divBdr>
        <w:top w:val="none" w:sz="0" w:space="0" w:color="auto"/>
        <w:left w:val="none" w:sz="0" w:space="0" w:color="auto"/>
        <w:bottom w:val="none" w:sz="0" w:space="0" w:color="auto"/>
        <w:right w:val="none" w:sz="0" w:space="0" w:color="auto"/>
      </w:divBdr>
    </w:div>
    <w:div w:id="1441024429">
      <w:bodyDiv w:val="1"/>
      <w:marLeft w:val="0"/>
      <w:marRight w:val="0"/>
      <w:marTop w:val="0"/>
      <w:marBottom w:val="0"/>
      <w:divBdr>
        <w:top w:val="none" w:sz="0" w:space="0" w:color="auto"/>
        <w:left w:val="none" w:sz="0" w:space="0" w:color="auto"/>
        <w:bottom w:val="none" w:sz="0" w:space="0" w:color="auto"/>
        <w:right w:val="none" w:sz="0" w:space="0" w:color="auto"/>
      </w:divBdr>
      <w:divsChild>
        <w:div w:id="1831166770">
          <w:marLeft w:val="0"/>
          <w:marRight w:val="0"/>
          <w:marTop w:val="0"/>
          <w:marBottom w:val="0"/>
          <w:divBdr>
            <w:top w:val="none" w:sz="0" w:space="0" w:color="auto"/>
            <w:left w:val="none" w:sz="0" w:space="0" w:color="auto"/>
            <w:bottom w:val="none" w:sz="0" w:space="0" w:color="auto"/>
            <w:right w:val="none" w:sz="0" w:space="0" w:color="auto"/>
          </w:divBdr>
          <w:divsChild>
            <w:div w:id="1648820865">
              <w:marLeft w:val="0"/>
              <w:marRight w:val="0"/>
              <w:marTop w:val="0"/>
              <w:marBottom w:val="0"/>
              <w:divBdr>
                <w:top w:val="none" w:sz="0" w:space="0" w:color="auto"/>
                <w:left w:val="none" w:sz="0" w:space="0" w:color="auto"/>
                <w:bottom w:val="none" w:sz="0" w:space="0" w:color="auto"/>
                <w:right w:val="none" w:sz="0" w:space="0" w:color="auto"/>
              </w:divBdr>
            </w:div>
            <w:div w:id="318533253">
              <w:marLeft w:val="0"/>
              <w:marRight w:val="0"/>
              <w:marTop w:val="0"/>
              <w:marBottom w:val="0"/>
              <w:divBdr>
                <w:top w:val="none" w:sz="0" w:space="0" w:color="auto"/>
                <w:left w:val="none" w:sz="0" w:space="0" w:color="auto"/>
                <w:bottom w:val="none" w:sz="0" w:space="0" w:color="auto"/>
                <w:right w:val="none" w:sz="0" w:space="0" w:color="auto"/>
              </w:divBdr>
            </w:div>
            <w:div w:id="513152508">
              <w:marLeft w:val="0"/>
              <w:marRight w:val="0"/>
              <w:marTop w:val="0"/>
              <w:marBottom w:val="0"/>
              <w:divBdr>
                <w:top w:val="none" w:sz="0" w:space="0" w:color="auto"/>
                <w:left w:val="none" w:sz="0" w:space="0" w:color="auto"/>
                <w:bottom w:val="none" w:sz="0" w:space="0" w:color="auto"/>
                <w:right w:val="none" w:sz="0" w:space="0" w:color="auto"/>
              </w:divBdr>
            </w:div>
          </w:divsChild>
        </w:div>
        <w:div w:id="1636794102">
          <w:marLeft w:val="0"/>
          <w:marRight w:val="0"/>
          <w:marTop w:val="0"/>
          <w:marBottom w:val="0"/>
          <w:divBdr>
            <w:top w:val="none" w:sz="0" w:space="0" w:color="auto"/>
            <w:left w:val="none" w:sz="0" w:space="0" w:color="auto"/>
            <w:bottom w:val="none" w:sz="0" w:space="0" w:color="auto"/>
            <w:right w:val="none" w:sz="0" w:space="0" w:color="auto"/>
          </w:divBdr>
          <w:divsChild>
            <w:div w:id="261378229">
              <w:marLeft w:val="0"/>
              <w:marRight w:val="0"/>
              <w:marTop w:val="0"/>
              <w:marBottom w:val="0"/>
              <w:divBdr>
                <w:top w:val="none" w:sz="0" w:space="0" w:color="auto"/>
                <w:left w:val="none" w:sz="0" w:space="0" w:color="auto"/>
                <w:bottom w:val="none" w:sz="0" w:space="0" w:color="auto"/>
                <w:right w:val="none" w:sz="0" w:space="0" w:color="auto"/>
              </w:divBdr>
            </w:div>
            <w:div w:id="1261596448">
              <w:marLeft w:val="0"/>
              <w:marRight w:val="0"/>
              <w:marTop w:val="0"/>
              <w:marBottom w:val="0"/>
              <w:divBdr>
                <w:top w:val="none" w:sz="0" w:space="0" w:color="auto"/>
                <w:left w:val="none" w:sz="0" w:space="0" w:color="auto"/>
                <w:bottom w:val="none" w:sz="0" w:space="0" w:color="auto"/>
                <w:right w:val="none" w:sz="0" w:space="0" w:color="auto"/>
              </w:divBdr>
            </w:div>
            <w:div w:id="1439057198">
              <w:marLeft w:val="0"/>
              <w:marRight w:val="0"/>
              <w:marTop w:val="0"/>
              <w:marBottom w:val="0"/>
              <w:divBdr>
                <w:top w:val="none" w:sz="0" w:space="0" w:color="auto"/>
                <w:left w:val="none" w:sz="0" w:space="0" w:color="auto"/>
                <w:bottom w:val="none" w:sz="0" w:space="0" w:color="auto"/>
                <w:right w:val="none" w:sz="0" w:space="0" w:color="auto"/>
              </w:divBdr>
            </w:div>
            <w:div w:id="97913062">
              <w:marLeft w:val="0"/>
              <w:marRight w:val="0"/>
              <w:marTop w:val="0"/>
              <w:marBottom w:val="0"/>
              <w:divBdr>
                <w:top w:val="none" w:sz="0" w:space="0" w:color="auto"/>
                <w:left w:val="none" w:sz="0" w:space="0" w:color="auto"/>
                <w:bottom w:val="none" w:sz="0" w:space="0" w:color="auto"/>
                <w:right w:val="none" w:sz="0" w:space="0" w:color="auto"/>
              </w:divBdr>
            </w:div>
          </w:divsChild>
        </w:div>
        <w:div w:id="276647586">
          <w:marLeft w:val="0"/>
          <w:marRight w:val="0"/>
          <w:marTop w:val="0"/>
          <w:marBottom w:val="0"/>
          <w:divBdr>
            <w:top w:val="none" w:sz="0" w:space="0" w:color="auto"/>
            <w:left w:val="none" w:sz="0" w:space="0" w:color="auto"/>
            <w:bottom w:val="none" w:sz="0" w:space="0" w:color="auto"/>
            <w:right w:val="none" w:sz="0" w:space="0" w:color="auto"/>
          </w:divBdr>
          <w:divsChild>
            <w:div w:id="1373530724">
              <w:marLeft w:val="0"/>
              <w:marRight w:val="0"/>
              <w:marTop w:val="0"/>
              <w:marBottom w:val="0"/>
              <w:divBdr>
                <w:top w:val="none" w:sz="0" w:space="0" w:color="auto"/>
                <w:left w:val="none" w:sz="0" w:space="0" w:color="auto"/>
                <w:bottom w:val="none" w:sz="0" w:space="0" w:color="auto"/>
                <w:right w:val="none" w:sz="0" w:space="0" w:color="auto"/>
              </w:divBdr>
            </w:div>
            <w:div w:id="858128504">
              <w:marLeft w:val="0"/>
              <w:marRight w:val="0"/>
              <w:marTop w:val="0"/>
              <w:marBottom w:val="0"/>
              <w:divBdr>
                <w:top w:val="none" w:sz="0" w:space="0" w:color="auto"/>
                <w:left w:val="none" w:sz="0" w:space="0" w:color="auto"/>
                <w:bottom w:val="none" w:sz="0" w:space="0" w:color="auto"/>
                <w:right w:val="none" w:sz="0" w:space="0" w:color="auto"/>
              </w:divBdr>
            </w:div>
          </w:divsChild>
        </w:div>
        <w:div w:id="1426343772">
          <w:marLeft w:val="0"/>
          <w:marRight w:val="0"/>
          <w:marTop w:val="0"/>
          <w:marBottom w:val="0"/>
          <w:divBdr>
            <w:top w:val="none" w:sz="0" w:space="0" w:color="auto"/>
            <w:left w:val="none" w:sz="0" w:space="0" w:color="auto"/>
            <w:bottom w:val="none" w:sz="0" w:space="0" w:color="auto"/>
            <w:right w:val="none" w:sz="0" w:space="0" w:color="auto"/>
          </w:divBdr>
          <w:divsChild>
            <w:div w:id="1162508643">
              <w:marLeft w:val="0"/>
              <w:marRight w:val="0"/>
              <w:marTop w:val="0"/>
              <w:marBottom w:val="0"/>
              <w:divBdr>
                <w:top w:val="none" w:sz="0" w:space="0" w:color="auto"/>
                <w:left w:val="none" w:sz="0" w:space="0" w:color="auto"/>
                <w:bottom w:val="none" w:sz="0" w:space="0" w:color="auto"/>
                <w:right w:val="none" w:sz="0" w:space="0" w:color="auto"/>
              </w:divBdr>
            </w:div>
            <w:div w:id="2106874421">
              <w:marLeft w:val="0"/>
              <w:marRight w:val="0"/>
              <w:marTop w:val="0"/>
              <w:marBottom w:val="0"/>
              <w:divBdr>
                <w:top w:val="none" w:sz="0" w:space="0" w:color="auto"/>
                <w:left w:val="none" w:sz="0" w:space="0" w:color="auto"/>
                <w:bottom w:val="none" w:sz="0" w:space="0" w:color="auto"/>
                <w:right w:val="none" w:sz="0" w:space="0" w:color="auto"/>
              </w:divBdr>
            </w:div>
          </w:divsChild>
        </w:div>
        <w:div w:id="2058822777">
          <w:marLeft w:val="0"/>
          <w:marRight w:val="0"/>
          <w:marTop w:val="0"/>
          <w:marBottom w:val="0"/>
          <w:divBdr>
            <w:top w:val="none" w:sz="0" w:space="0" w:color="auto"/>
            <w:left w:val="none" w:sz="0" w:space="0" w:color="auto"/>
            <w:bottom w:val="none" w:sz="0" w:space="0" w:color="auto"/>
            <w:right w:val="none" w:sz="0" w:space="0" w:color="auto"/>
          </w:divBdr>
          <w:divsChild>
            <w:div w:id="1075124268">
              <w:marLeft w:val="0"/>
              <w:marRight w:val="0"/>
              <w:marTop w:val="0"/>
              <w:marBottom w:val="0"/>
              <w:divBdr>
                <w:top w:val="none" w:sz="0" w:space="0" w:color="auto"/>
                <w:left w:val="none" w:sz="0" w:space="0" w:color="auto"/>
                <w:bottom w:val="none" w:sz="0" w:space="0" w:color="auto"/>
                <w:right w:val="none" w:sz="0" w:space="0" w:color="auto"/>
              </w:divBdr>
            </w:div>
            <w:div w:id="1392803655">
              <w:marLeft w:val="0"/>
              <w:marRight w:val="0"/>
              <w:marTop w:val="0"/>
              <w:marBottom w:val="0"/>
              <w:divBdr>
                <w:top w:val="none" w:sz="0" w:space="0" w:color="auto"/>
                <w:left w:val="none" w:sz="0" w:space="0" w:color="auto"/>
                <w:bottom w:val="none" w:sz="0" w:space="0" w:color="auto"/>
                <w:right w:val="none" w:sz="0" w:space="0" w:color="auto"/>
              </w:divBdr>
            </w:div>
          </w:divsChild>
        </w:div>
        <w:div w:id="353502436">
          <w:marLeft w:val="0"/>
          <w:marRight w:val="0"/>
          <w:marTop w:val="0"/>
          <w:marBottom w:val="0"/>
          <w:divBdr>
            <w:top w:val="none" w:sz="0" w:space="0" w:color="auto"/>
            <w:left w:val="none" w:sz="0" w:space="0" w:color="auto"/>
            <w:bottom w:val="none" w:sz="0" w:space="0" w:color="auto"/>
            <w:right w:val="none" w:sz="0" w:space="0" w:color="auto"/>
          </w:divBdr>
          <w:divsChild>
            <w:div w:id="1410077187">
              <w:marLeft w:val="0"/>
              <w:marRight w:val="0"/>
              <w:marTop w:val="0"/>
              <w:marBottom w:val="0"/>
              <w:divBdr>
                <w:top w:val="none" w:sz="0" w:space="0" w:color="auto"/>
                <w:left w:val="none" w:sz="0" w:space="0" w:color="auto"/>
                <w:bottom w:val="none" w:sz="0" w:space="0" w:color="auto"/>
                <w:right w:val="none" w:sz="0" w:space="0" w:color="auto"/>
              </w:divBdr>
            </w:div>
            <w:div w:id="2103139606">
              <w:marLeft w:val="0"/>
              <w:marRight w:val="0"/>
              <w:marTop w:val="0"/>
              <w:marBottom w:val="0"/>
              <w:divBdr>
                <w:top w:val="none" w:sz="0" w:space="0" w:color="auto"/>
                <w:left w:val="none" w:sz="0" w:space="0" w:color="auto"/>
                <w:bottom w:val="none" w:sz="0" w:space="0" w:color="auto"/>
                <w:right w:val="none" w:sz="0" w:space="0" w:color="auto"/>
              </w:divBdr>
            </w:div>
            <w:div w:id="1021126211">
              <w:marLeft w:val="0"/>
              <w:marRight w:val="0"/>
              <w:marTop w:val="0"/>
              <w:marBottom w:val="0"/>
              <w:divBdr>
                <w:top w:val="none" w:sz="0" w:space="0" w:color="auto"/>
                <w:left w:val="none" w:sz="0" w:space="0" w:color="auto"/>
                <w:bottom w:val="none" w:sz="0" w:space="0" w:color="auto"/>
                <w:right w:val="none" w:sz="0" w:space="0" w:color="auto"/>
              </w:divBdr>
            </w:div>
            <w:div w:id="1881090231">
              <w:marLeft w:val="0"/>
              <w:marRight w:val="0"/>
              <w:marTop w:val="0"/>
              <w:marBottom w:val="0"/>
              <w:divBdr>
                <w:top w:val="none" w:sz="0" w:space="0" w:color="auto"/>
                <w:left w:val="none" w:sz="0" w:space="0" w:color="auto"/>
                <w:bottom w:val="none" w:sz="0" w:space="0" w:color="auto"/>
                <w:right w:val="none" w:sz="0" w:space="0" w:color="auto"/>
              </w:divBdr>
            </w:div>
            <w:div w:id="249855299">
              <w:marLeft w:val="0"/>
              <w:marRight w:val="0"/>
              <w:marTop w:val="0"/>
              <w:marBottom w:val="0"/>
              <w:divBdr>
                <w:top w:val="none" w:sz="0" w:space="0" w:color="auto"/>
                <w:left w:val="none" w:sz="0" w:space="0" w:color="auto"/>
                <w:bottom w:val="none" w:sz="0" w:space="0" w:color="auto"/>
                <w:right w:val="none" w:sz="0" w:space="0" w:color="auto"/>
              </w:divBdr>
            </w:div>
          </w:divsChild>
        </w:div>
        <w:div w:id="47916953">
          <w:marLeft w:val="0"/>
          <w:marRight w:val="0"/>
          <w:marTop w:val="0"/>
          <w:marBottom w:val="0"/>
          <w:divBdr>
            <w:top w:val="none" w:sz="0" w:space="0" w:color="auto"/>
            <w:left w:val="none" w:sz="0" w:space="0" w:color="auto"/>
            <w:bottom w:val="none" w:sz="0" w:space="0" w:color="auto"/>
            <w:right w:val="none" w:sz="0" w:space="0" w:color="auto"/>
          </w:divBdr>
          <w:divsChild>
            <w:div w:id="911701271">
              <w:marLeft w:val="0"/>
              <w:marRight w:val="0"/>
              <w:marTop w:val="0"/>
              <w:marBottom w:val="0"/>
              <w:divBdr>
                <w:top w:val="none" w:sz="0" w:space="0" w:color="auto"/>
                <w:left w:val="none" w:sz="0" w:space="0" w:color="auto"/>
                <w:bottom w:val="none" w:sz="0" w:space="0" w:color="auto"/>
                <w:right w:val="none" w:sz="0" w:space="0" w:color="auto"/>
              </w:divBdr>
            </w:div>
            <w:div w:id="222758097">
              <w:marLeft w:val="0"/>
              <w:marRight w:val="0"/>
              <w:marTop w:val="0"/>
              <w:marBottom w:val="0"/>
              <w:divBdr>
                <w:top w:val="none" w:sz="0" w:space="0" w:color="auto"/>
                <w:left w:val="none" w:sz="0" w:space="0" w:color="auto"/>
                <w:bottom w:val="none" w:sz="0" w:space="0" w:color="auto"/>
                <w:right w:val="none" w:sz="0" w:space="0" w:color="auto"/>
              </w:divBdr>
            </w:div>
            <w:div w:id="1284266068">
              <w:marLeft w:val="0"/>
              <w:marRight w:val="0"/>
              <w:marTop w:val="0"/>
              <w:marBottom w:val="0"/>
              <w:divBdr>
                <w:top w:val="none" w:sz="0" w:space="0" w:color="auto"/>
                <w:left w:val="none" w:sz="0" w:space="0" w:color="auto"/>
                <w:bottom w:val="none" w:sz="0" w:space="0" w:color="auto"/>
                <w:right w:val="none" w:sz="0" w:space="0" w:color="auto"/>
              </w:divBdr>
            </w:div>
            <w:div w:id="67476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37467">
      <w:bodyDiv w:val="1"/>
      <w:marLeft w:val="0"/>
      <w:marRight w:val="0"/>
      <w:marTop w:val="0"/>
      <w:marBottom w:val="0"/>
      <w:divBdr>
        <w:top w:val="none" w:sz="0" w:space="0" w:color="auto"/>
        <w:left w:val="none" w:sz="0" w:space="0" w:color="auto"/>
        <w:bottom w:val="none" w:sz="0" w:space="0" w:color="auto"/>
        <w:right w:val="none" w:sz="0" w:space="0" w:color="auto"/>
      </w:divBdr>
    </w:div>
    <w:div w:id="1650087173">
      <w:bodyDiv w:val="1"/>
      <w:marLeft w:val="0"/>
      <w:marRight w:val="0"/>
      <w:marTop w:val="0"/>
      <w:marBottom w:val="0"/>
      <w:divBdr>
        <w:top w:val="none" w:sz="0" w:space="0" w:color="auto"/>
        <w:left w:val="none" w:sz="0" w:space="0" w:color="auto"/>
        <w:bottom w:val="none" w:sz="0" w:space="0" w:color="auto"/>
        <w:right w:val="none" w:sz="0" w:space="0" w:color="auto"/>
      </w:divBdr>
    </w:div>
    <w:div w:id="1726874454">
      <w:bodyDiv w:val="1"/>
      <w:marLeft w:val="0"/>
      <w:marRight w:val="0"/>
      <w:marTop w:val="0"/>
      <w:marBottom w:val="0"/>
      <w:divBdr>
        <w:top w:val="none" w:sz="0" w:space="0" w:color="auto"/>
        <w:left w:val="none" w:sz="0" w:space="0" w:color="auto"/>
        <w:bottom w:val="none" w:sz="0" w:space="0" w:color="auto"/>
        <w:right w:val="none" w:sz="0" w:space="0" w:color="auto"/>
      </w:divBdr>
    </w:div>
    <w:div w:id="1779252414">
      <w:bodyDiv w:val="1"/>
      <w:marLeft w:val="0"/>
      <w:marRight w:val="0"/>
      <w:marTop w:val="0"/>
      <w:marBottom w:val="0"/>
      <w:divBdr>
        <w:top w:val="none" w:sz="0" w:space="0" w:color="auto"/>
        <w:left w:val="none" w:sz="0" w:space="0" w:color="auto"/>
        <w:bottom w:val="none" w:sz="0" w:space="0" w:color="auto"/>
        <w:right w:val="none" w:sz="0" w:space="0" w:color="auto"/>
      </w:divBdr>
    </w:div>
    <w:div w:id="1926912665">
      <w:bodyDiv w:val="1"/>
      <w:marLeft w:val="0"/>
      <w:marRight w:val="0"/>
      <w:marTop w:val="0"/>
      <w:marBottom w:val="0"/>
      <w:divBdr>
        <w:top w:val="none" w:sz="0" w:space="0" w:color="auto"/>
        <w:left w:val="none" w:sz="0" w:space="0" w:color="auto"/>
        <w:bottom w:val="none" w:sz="0" w:space="0" w:color="auto"/>
        <w:right w:val="none" w:sz="0" w:space="0" w:color="auto"/>
      </w:divBdr>
    </w:div>
    <w:div w:id="1966304980">
      <w:bodyDiv w:val="1"/>
      <w:marLeft w:val="0"/>
      <w:marRight w:val="0"/>
      <w:marTop w:val="0"/>
      <w:marBottom w:val="0"/>
      <w:divBdr>
        <w:top w:val="none" w:sz="0" w:space="0" w:color="auto"/>
        <w:left w:val="none" w:sz="0" w:space="0" w:color="auto"/>
        <w:bottom w:val="none" w:sz="0" w:space="0" w:color="auto"/>
        <w:right w:val="none" w:sz="0" w:space="0" w:color="auto"/>
      </w:divBdr>
    </w:div>
    <w:div w:id="2040667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7258BA-8E4B-48C1-AC57-55355A73F269}"/>
</file>

<file path=customXml/itemProps2.xml><?xml version="1.0" encoding="utf-8"?>
<ds:datastoreItem xmlns:ds="http://schemas.openxmlformats.org/officeDocument/2006/customXml" ds:itemID="{3B165709-BB35-4F6F-B139-86738836F12F}">
  <ds:schemaRefs>
    <ds:schemaRef ds:uri="http://schemas.microsoft.com/sharepoint/v3/contenttype/forms"/>
  </ds:schemaRefs>
</ds:datastoreItem>
</file>

<file path=customXml/itemProps3.xml><?xml version="1.0" encoding="utf-8"?>
<ds:datastoreItem xmlns:ds="http://schemas.openxmlformats.org/officeDocument/2006/customXml" ds:itemID="{A19ED43C-1D40-433F-8542-172B9F0FC17C}">
  <ds:schemaRefs>
    <ds:schemaRef ds:uri="http://schemas.microsoft.com/office/2006/metadata/properties"/>
    <ds:schemaRef ds:uri="http://schemas.microsoft.com/office/infopath/2007/PartnerControls"/>
    <ds:schemaRef ds:uri="aaa61253-7236-4b30-a398-5d7f64d994d2"/>
    <ds:schemaRef ds:uri="0d564569-869a-44e7-a26e-d18afc1755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 Wood (Cefn Glas Infant School)</dc:creator>
  <lastModifiedBy>K Wood (Cefn Glas Infant School)</lastModifiedBy>
  <revision>5</revision>
  <dcterms:created xsi:type="dcterms:W3CDTF">2026-09-03T10:58:00.0000000Z</dcterms:created>
  <dcterms:modified xsi:type="dcterms:W3CDTF">2026-09-23T10:23:22.4797632Z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Microsoft® Word for Microsoft 365</vt:lpwstr>
  </property>
  <property fmtid="{D5CDD505-2E9C-101B-9397-08002B2CF9AE}" pid="4" name="LastSaved">
    <vt:filetime>2025-09-17T00:00:00Z</vt:filetime>
  </property>
  <property fmtid="{D5CDD505-2E9C-101B-9397-08002B2CF9AE}" pid="5" name="Producer">
    <vt:lpwstr>Microsoft® Word for Microsoft 365</vt:lpwstr>
  </property>
  <property fmtid="{D5CDD505-2E9C-101B-9397-08002B2CF9AE}" pid="6" name="ContentTypeId">
    <vt:lpwstr>0x010100572923658F0016478113DC6FED9F5999</vt:lpwstr>
  </property>
  <property fmtid="{D5CDD505-2E9C-101B-9397-08002B2CF9AE}" pid="7" name="MediaServiceImageTags">
    <vt:lpwstr/>
  </property>
</Properties>
</file>